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6A" w:rsidRDefault="000C3C6A" w:rsidP="005E7D1B">
      <w:pPr>
        <w:jc w:val="center"/>
        <w:rPr>
          <w:rFonts w:hint="eastAsia"/>
          <w:b/>
          <w:sz w:val="32"/>
          <w:szCs w:val="32"/>
        </w:rPr>
      </w:pPr>
      <w:r w:rsidRPr="00A24671">
        <w:rPr>
          <w:rFonts w:hint="eastAsia"/>
          <w:b/>
          <w:sz w:val="32"/>
          <w:szCs w:val="32"/>
        </w:rPr>
        <w:t>幽径悲剧</w:t>
      </w:r>
      <w:r w:rsidR="005E7D1B">
        <w:rPr>
          <w:rFonts w:hint="eastAsia"/>
          <w:b/>
          <w:sz w:val="32"/>
          <w:szCs w:val="32"/>
        </w:rPr>
        <w:t>教案</w:t>
      </w:r>
    </w:p>
    <w:p w:rsidR="00947E8D" w:rsidRPr="005E7D1B" w:rsidRDefault="00947E8D" w:rsidP="005E7D1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wangxiuzhang</w:t>
      </w:r>
    </w:p>
    <w:p w:rsidR="000C3C6A" w:rsidRPr="00A24671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教学目标：</w:t>
      </w:r>
    </w:p>
    <w:p w:rsidR="000C3C6A" w:rsidRPr="00A24671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㈠知识与能力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1</w:t>
      </w:r>
      <w:r w:rsidRPr="00A24671">
        <w:rPr>
          <w:rFonts w:hint="eastAsia"/>
          <w:sz w:val="24"/>
        </w:rPr>
        <w:t>、了解季羡林先生的伟大人格和对自然生命的关注。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2</w:t>
      </w:r>
      <w:r w:rsidRPr="00A24671">
        <w:rPr>
          <w:rFonts w:hint="eastAsia"/>
          <w:sz w:val="24"/>
        </w:rPr>
        <w:t>、掌握搜集信息、筛选信息、概括信息的能力。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3</w:t>
      </w:r>
      <w:r w:rsidRPr="00A24671">
        <w:rPr>
          <w:rFonts w:hint="eastAsia"/>
          <w:sz w:val="24"/>
        </w:rPr>
        <w:t>、学会感受美、欣赏美，并在欣赏的基础上学会思考。</w:t>
      </w:r>
    </w:p>
    <w:p w:rsidR="000C3C6A" w:rsidRPr="00A24671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㈡过程与方法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1</w:t>
      </w:r>
      <w:r w:rsidRPr="00A24671">
        <w:rPr>
          <w:rFonts w:hint="eastAsia"/>
          <w:sz w:val="24"/>
        </w:rPr>
        <w:t>、了解如何运用现代媒体搜集相关资源的方法。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2</w:t>
      </w:r>
      <w:r w:rsidRPr="00A24671">
        <w:rPr>
          <w:rFonts w:hint="eastAsia"/>
          <w:sz w:val="24"/>
        </w:rPr>
        <w:t>、掌握赏析散文的基本步骤和方法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3</w:t>
      </w:r>
      <w:r w:rsidRPr="00A24671">
        <w:rPr>
          <w:rFonts w:hint="eastAsia"/>
          <w:sz w:val="24"/>
        </w:rPr>
        <w:t>、能结合背景和实际深入地理解作者的思想</w:t>
      </w:r>
    </w:p>
    <w:p w:rsidR="000C3C6A" w:rsidRPr="00A24671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㈢情感、态度与价值观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1</w:t>
      </w:r>
      <w:r w:rsidRPr="00A24671">
        <w:rPr>
          <w:rFonts w:hint="eastAsia"/>
          <w:sz w:val="24"/>
        </w:rPr>
        <w:t>、理解幽径悲剧中所蕴涵的作者对人性、人生悲剧的深层思考。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2</w:t>
      </w:r>
      <w:r w:rsidRPr="00A24671">
        <w:rPr>
          <w:rFonts w:hint="eastAsia"/>
          <w:sz w:val="24"/>
        </w:rPr>
        <w:t>、结合新时代背景，知道如何避免悲剧的重演。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学生分析：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1</w:t>
      </w:r>
      <w:r w:rsidRPr="00A24671">
        <w:rPr>
          <w:rFonts w:hint="eastAsia"/>
          <w:sz w:val="24"/>
        </w:rPr>
        <w:t>、学生比较容易欣赏到藤萝的美，但可能不太了解作者为什么特别关注藤萝的命运，因此有必要穿插相关的文革背景，让学生了解学生了解藤萝在那个特殊的年代给作者带来的心灵安慰</w:t>
      </w:r>
    </w:p>
    <w:p w:rsidR="00A24671" w:rsidRPr="005E7D1B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2</w:t>
      </w:r>
      <w:r w:rsidRPr="00A24671">
        <w:rPr>
          <w:rFonts w:hint="eastAsia"/>
          <w:sz w:val="24"/>
        </w:rPr>
        <w:t>、由于人生阅历的限制，学生无法真正理解悲剧的深层含义，故而有必要加以适当的引导</w:t>
      </w:r>
    </w:p>
    <w:p w:rsidR="000C3C6A" w:rsidRPr="00A24671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教学程序：</w:t>
      </w:r>
    </w:p>
    <w:p w:rsidR="000C3C6A" w:rsidRPr="00A24671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一、创设情境</w:t>
      </w:r>
      <w:r w:rsidRPr="00A24671">
        <w:rPr>
          <w:rFonts w:hint="eastAsia"/>
          <w:b/>
          <w:sz w:val="24"/>
        </w:rPr>
        <w:t>,</w:t>
      </w:r>
      <w:r w:rsidRPr="00A24671">
        <w:rPr>
          <w:rFonts w:hint="eastAsia"/>
          <w:b/>
          <w:sz w:val="24"/>
        </w:rPr>
        <w:t>了解作者，检查预习</w:t>
      </w:r>
    </w:p>
    <w:p w:rsidR="000C3C6A" w:rsidRPr="00A24671" w:rsidRDefault="000C3C6A" w:rsidP="00005B1D">
      <w:pPr>
        <w:tabs>
          <w:tab w:val="center" w:pos="4451"/>
        </w:tabs>
        <w:jc w:val="left"/>
        <w:rPr>
          <w:sz w:val="24"/>
        </w:rPr>
      </w:pPr>
      <w:r w:rsidRPr="00A24671">
        <w:rPr>
          <w:rFonts w:hint="eastAsia"/>
          <w:b/>
          <w:sz w:val="24"/>
        </w:rPr>
        <w:t>1</w:t>
      </w:r>
      <w:r w:rsidRPr="00A24671">
        <w:rPr>
          <w:rFonts w:hint="eastAsia"/>
          <w:b/>
          <w:sz w:val="24"/>
        </w:rPr>
        <w:t>、</w:t>
      </w:r>
      <w:r w:rsidR="00005B1D" w:rsidRPr="00005B1D">
        <w:rPr>
          <w:rFonts w:hint="eastAsia"/>
          <w:b/>
          <w:sz w:val="24"/>
        </w:rPr>
        <w:t>由季羡林为北大新生看行李</w:t>
      </w:r>
      <w:r w:rsidRPr="00005B1D">
        <w:rPr>
          <w:rFonts w:hint="eastAsia"/>
          <w:b/>
          <w:sz w:val="24"/>
        </w:rPr>
        <w:t>导入</w:t>
      </w:r>
      <w:r w:rsidR="00005B1D">
        <w:rPr>
          <w:rFonts w:hint="eastAsia"/>
          <w:sz w:val="24"/>
        </w:rPr>
        <w:t>，出示季先生照片，简介季羡林。</w:t>
      </w:r>
      <w:r w:rsidR="00005B1D">
        <w:rPr>
          <w:sz w:val="24"/>
        </w:rPr>
        <w:tab/>
      </w:r>
    </w:p>
    <w:p w:rsidR="000C3C6A" w:rsidRPr="00A24671" w:rsidRDefault="003D5507" w:rsidP="00A24671">
      <w:pPr>
        <w:jc w:val="left"/>
        <w:rPr>
          <w:sz w:val="24"/>
        </w:rPr>
      </w:pPr>
      <w:r>
        <w:rPr>
          <w:rFonts w:ascii="Arial" w:hAnsi="Arial" w:cs="Arial"/>
          <w:color w:val="000000"/>
          <w:sz w:val="20"/>
          <w:szCs w:val="20"/>
        </w:rPr>
        <w:t>7</w:t>
      </w:r>
      <w:r>
        <w:rPr>
          <w:rFonts w:ascii="Arial" w:hAnsi="Arial" w:cs="Arial"/>
          <w:color w:val="000000"/>
          <w:sz w:val="20"/>
          <w:szCs w:val="20"/>
        </w:rPr>
        <w:t>月</w:t>
      </w:r>
      <w:r>
        <w:rPr>
          <w:rFonts w:ascii="Arial" w:hAnsi="Arial" w:cs="Arial"/>
          <w:color w:val="000000"/>
          <w:sz w:val="20"/>
          <w:szCs w:val="20"/>
        </w:rPr>
        <w:t>11</w:t>
      </w:r>
      <w:r>
        <w:rPr>
          <w:rFonts w:ascii="Arial" w:hAnsi="Arial" w:cs="Arial"/>
          <w:color w:val="000000"/>
          <w:sz w:val="20"/>
          <w:szCs w:val="20"/>
        </w:rPr>
        <w:t>日上午</w:t>
      </w:r>
      <w:r>
        <w:rPr>
          <w:rFonts w:ascii="Arial" w:hAnsi="Arial" w:cs="Arial"/>
          <w:color w:val="000000"/>
          <w:sz w:val="20"/>
          <w:szCs w:val="20"/>
        </w:rPr>
        <w:t>8</w:t>
      </w:r>
      <w:r>
        <w:rPr>
          <w:rFonts w:ascii="Arial" w:hAnsi="Arial" w:cs="Arial"/>
          <w:color w:val="000000"/>
          <w:sz w:val="20"/>
          <w:szCs w:val="20"/>
        </w:rPr>
        <w:t>时</w:t>
      </w:r>
      <w:r>
        <w:rPr>
          <w:rFonts w:ascii="Arial" w:hAnsi="Arial" w:cs="Arial"/>
          <w:color w:val="000000"/>
          <w:sz w:val="20"/>
          <w:szCs w:val="20"/>
        </w:rPr>
        <w:t>50</w:t>
      </w:r>
      <w:r>
        <w:rPr>
          <w:rFonts w:ascii="Arial" w:hAnsi="Arial" w:cs="Arial"/>
          <w:color w:val="000000"/>
          <w:sz w:val="20"/>
          <w:szCs w:val="20"/>
        </w:rPr>
        <w:t>分，著名国学大师</w:t>
      </w:r>
      <w:r>
        <w:rPr>
          <w:rFonts w:ascii="Arial" w:hAnsi="Arial" w:cs="Arial"/>
          <w:color w:val="C60A00"/>
          <w:sz w:val="20"/>
          <w:szCs w:val="20"/>
        </w:rPr>
        <w:t>季羡林</w:t>
      </w:r>
      <w:r>
        <w:rPr>
          <w:rFonts w:ascii="Arial" w:hAnsi="Arial" w:cs="Arial"/>
          <w:color w:val="000000"/>
          <w:sz w:val="20"/>
          <w:szCs w:val="20"/>
        </w:rPr>
        <w:t>先生因病在京逝世，享年</w:t>
      </w:r>
      <w:r>
        <w:rPr>
          <w:rFonts w:ascii="Arial" w:hAnsi="Arial" w:cs="Arial"/>
          <w:color w:val="000000"/>
          <w:sz w:val="20"/>
          <w:szCs w:val="20"/>
        </w:rPr>
        <w:t>98</w:t>
      </w:r>
      <w:r>
        <w:rPr>
          <w:rFonts w:ascii="Arial" w:hAnsi="Arial" w:cs="Arial"/>
          <w:color w:val="000000"/>
          <w:sz w:val="20"/>
          <w:szCs w:val="20"/>
        </w:rPr>
        <w:t>岁。</w:t>
      </w:r>
      <w:r w:rsidR="005E7D1B">
        <w:rPr>
          <w:rFonts w:ascii="Arial" w:hAnsi="Arial" w:cs="Arial" w:hint="eastAsia"/>
          <w:color w:val="000000"/>
          <w:sz w:val="20"/>
          <w:szCs w:val="20"/>
        </w:rPr>
        <w:t>（</w:t>
      </w:r>
      <w:r>
        <w:rPr>
          <w:rFonts w:ascii="Arial" w:hAnsi="Arial" w:cs="Arial" w:hint="eastAsia"/>
          <w:color w:val="000000"/>
          <w:sz w:val="20"/>
          <w:szCs w:val="20"/>
        </w:rPr>
        <w:t>补充介绍）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今天让我们通过学习他的《幽径悲剧》，一起走入季先生的情感世界。</w:t>
      </w:r>
    </w:p>
    <w:p w:rsidR="003D5507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2</w:t>
      </w:r>
      <w:r w:rsidRPr="00A24671">
        <w:rPr>
          <w:rFonts w:hint="eastAsia"/>
          <w:b/>
          <w:sz w:val="24"/>
        </w:rPr>
        <w:t>、检查预习字词。</w:t>
      </w:r>
    </w:p>
    <w:p w:rsidR="000C3C6A" w:rsidRPr="003D5507" w:rsidRDefault="003D5507" w:rsidP="00A24671">
      <w:pPr>
        <w:jc w:val="left"/>
        <w:rPr>
          <w:sz w:val="24"/>
        </w:rPr>
      </w:pPr>
      <w:r w:rsidRPr="003D5507">
        <w:rPr>
          <w:rFonts w:hint="eastAsia"/>
          <w:sz w:val="24"/>
        </w:rPr>
        <w:t>（生提出不好理解的词语，师生交流解决）</w:t>
      </w:r>
    </w:p>
    <w:p w:rsidR="000C3C6A" w:rsidRPr="00A24671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二、整体感知</w:t>
      </w:r>
      <w:r w:rsidR="00A24671" w:rsidRPr="00A24671">
        <w:rPr>
          <w:rFonts w:hint="eastAsia"/>
          <w:b/>
          <w:sz w:val="24"/>
        </w:rPr>
        <w:t>: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1</w:t>
      </w:r>
      <w:r w:rsidRPr="00A24671">
        <w:rPr>
          <w:rFonts w:hint="eastAsia"/>
          <w:sz w:val="24"/>
        </w:rPr>
        <w:t>、速读课文，用简洁的语言概括：《幽径悲剧》是个什么样的悲剧？</w:t>
      </w:r>
    </w:p>
    <w:p w:rsidR="000C3C6A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2</w:t>
      </w:r>
      <w:r w:rsidRPr="00A24671">
        <w:rPr>
          <w:rFonts w:hint="eastAsia"/>
          <w:sz w:val="24"/>
        </w:rPr>
        <w:t>、提问：这只是一株藤萝而已，有什么好可悲的？值得吗？</w:t>
      </w:r>
      <w:r w:rsidR="003D5507">
        <w:rPr>
          <w:rFonts w:hint="eastAsia"/>
          <w:sz w:val="24"/>
        </w:rPr>
        <w:t>为什么？</w:t>
      </w:r>
    </w:p>
    <w:p w:rsidR="003D5507" w:rsidRPr="00A24671" w:rsidRDefault="003D5507" w:rsidP="00A24671">
      <w:pPr>
        <w:jc w:val="left"/>
        <w:rPr>
          <w:sz w:val="24"/>
        </w:rPr>
      </w:pPr>
      <w:r>
        <w:rPr>
          <w:rFonts w:hint="eastAsia"/>
          <w:sz w:val="24"/>
        </w:rPr>
        <w:t>分析第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自然段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结合“鲁殿灵光”、“唯一点安慰”等，联系作者的文革经历，总之，是作者的精神安慰。</w:t>
      </w:r>
    </w:p>
    <w:p w:rsidR="000C3C6A" w:rsidRPr="00A24671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三、找藤萝之美</w:t>
      </w:r>
    </w:p>
    <w:p w:rsidR="000C3C6A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1</w:t>
      </w:r>
      <w:r w:rsidRPr="00A24671">
        <w:rPr>
          <w:rFonts w:hint="eastAsia"/>
          <w:sz w:val="24"/>
        </w:rPr>
        <w:t>、请学生圈画出表现藤萝之美的词或语句。</w:t>
      </w:r>
    </w:p>
    <w:p w:rsidR="003D5507" w:rsidRPr="00A24671" w:rsidRDefault="003D5507" w:rsidP="00A24671">
      <w:pPr>
        <w:jc w:val="left"/>
        <w:rPr>
          <w:sz w:val="24"/>
        </w:rPr>
      </w:pPr>
      <w:r>
        <w:rPr>
          <w:rFonts w:hint="eastAsia"/>
          <w:sz w:val="24"/>
        </w:rPr>
        <w:t>你们觉得美不美？</w:t>
      </w:r>
      <w:r w:rsidR="007821DB">
        <w:rPr>
          <w:rFonts w:hint="eastAsia"/>
          <w:sz w:val="24"/>
        </w:rPr>
        <w:t>应该用什么语气读呢？（指名朗读，生齐读）</w:t>
      </w:r>
    </w:p>
    <w:p w:rsidR="000C3C6A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2</w:t>
      </w:r>
      <w:r w:rsidRPr="00A24671">
        <w:rPr>
          <w:rFonts w:hint="eastAsia"/>
          <w:sz w:val="24"/>
        </w:rPr>
        <w:t>、</w:t>
      </w:r>
      <w:r w:rsidR="007821DB">
        <w:rPr>
          <w:rFonts w:hint="eastAsia"/>
          <w:sz w:val="24"/>
        </w:rPr>
        <w:t>作者从哪些角度描写藤萝的呢？（</w:t>
      </w:r>
      <w:r w:rsidRPr="00A24671">
        <w:rPr>
          <w:rFonts w:hint="eastAsia"/>
          <w:sz w:val="24"/>
        </w:rPr>
        <w:t>学生讨论，老师</w:t>
      </w:r>
      <w:r w:rsidR="007821DB">
        <w:rPr>
          <w:rFonts w:hint="eastAsia"/>
          <w:sz w:val="24"/>
        </w:rPr>
        <w:t>读句子，生归纳）</w:t>
      </w:r>
      <w:r w:rsidRPr="00A24671">
        <w:rPr>
          <w:rFonts w:hint="eastAsia"/>
          <w:sz w:val="24"/>
        </w:rPr>
        <w:t>：</w:t>
      </w:r>
    </w:p>
    <w:p w:rsidR="007821DB" w:rsidRPr="007821DB" w:rsidRDefault="007821DB" w:rsidP="007821DB">
      <w:pPr>
        <w:jc w:val="left"/>
        <w:rPr>
          <w:rFonts w:ascii="华文行楷" w:eastAsia="华文行楷"/>
          <w:szCs w:val="21"/>
        </w:rPr>
      </w:pPr>
      <w:r w:rsidRPr="007821DB">
        <w:rPr>
          <w:rFonts w:ascii="华文行楷" w:eastAsia="华文行楷" w:hint="eastAsia"/>
          <w:bCs/>
          <w:szCs w:val="21"/>
        </w:rPr>
        <w:t>形：  盘曲而上</w:t>
      </w:r>
    </w:p>
    <w:p w:rsidR="007821DB" w:rsidRPr="007821DB" w:rsidRDefault="007821DB" w:rsidP="007821DB">
      <w:pPr>
        <w:jc w:val="left"/>
        <w:rPr>
          <w:rFonts w:ascii="华文行楷" w:eastAsia="华文行楷"/>
          <w:szCs w:val="21"/>
        </w:rPr>
      </w:pPr>
      <w:r w:rsidRPr="007821DB">
        <w:rPr>
          <w:rFonts w:ascii="华文行楷" w:eastAsia="华文行楷" w:hint="eastAsia"/>
          <w:bCs/>
          <w:szCs w:val="21"/>
        </w:rPr>
        <w:t>香：“蓦地”“扑鼻之香”</w:t>
      </w:r>
    </w:p>
    <w:p w:rsidR="007821DB" w:rsidRPr="007821DB" w:rsidRDefault="007821DB" w:rsidP="007821DB">
      <w:pPr>
        <w:jc w:val="left"/>
        <w:rPr>
          <w:rFonts w:ascii="华文行楷" w:eastAsia="华文行楷"/>
          <w:szCs w:val="21"/>
        </w:rPr>
      </w:pPr>
      <w:r w:rsidRPr="007821DB">
        <w:rPr>
          <w:rFonts w:ascii="华文行楷" w:eastAsia="华文行楷" w:hint="eastAsia"/>
          <w:bCs/>
          <w:szCs w:val="21"/>
        </w:rPr>
        <w:t>声：“袭入耳内”的蜜蜂声</w:t>
      </w:r>
    </w:p>
    <w:p w:rsidR="007821DB" w:rsidRPr="007821DB" w:rsidRDefault="007821DB" w:rsidP="007821DB">
      <w:pPr>
        <w:jc w:val="left"/>
        <w:rPr>
          <w:rFonts w:ascii="华文行楷" w:eastAsia="华文行楷"/>
          <w:szCs w:val="21"/>
        </w:rPr>
      </w:pPr>
      <w:r w:rsidRPr="007821DB">
        <w:rPr>
          <w:rFonts w:ascii="华文行楷" w:eastAsia="华文行楷" w:hint="eastAsia"/>
          <w:bCs/>
          <w:szCs w:val="21"/>
        </w:rPr>
        <w:t>色：万绿丛中一点红</w:t>
      </w:r>
    </w:p>
    <w:p w:rsidR="000C3C6A" w:rsidRPr="007821DB" w:rsidRDefault="000C3C6A" w:rsidP="00A24671">
      <w:pPr>
        <w:jc w:val="left"/>
        <w:rPr>
          <w:rFonts w:ascii="华文行楷" w:eastAsia="华文行楷"/>
          <w:szCs w:val="21"/>
        </w:rPr>
      </w:pPr>
      <w:r w:rsidRPr="007821DB">
        <w:rPr>
          <w:rFonts w:ascii="华文行楷" w:eastAsia="华文行楷" w:hint="eastAsia"/>
          <w:szCs w:val="21"/>
        </w:rPr>
        <w:lastRenderedPageBreak/>
        <w:t>（外在的形象美）</w:t>
      </w:r>
    </w:p>
    <w:p w:rsidR="007821DB" w:rsidRPr="007821DB" w:rsidRDefault="007821DB" w:rsidP="007821DB">
      <w:pPr>
        <w:jc w:val="left"/>
        <w:rPr>
          <w:rFonts w:ascii="华文行楷" w:eastAsia="华文行楷"/>
          <w:szCs w:val="21"/>
        </w:rPr>
      </w:pPr>
      <w:r w:rsidRPr="007821DB">
        <w:rPr>
          <w:rFonts w:ascii="华文行楷" w:eastAsia="华文行楷" w:hint="eastAsia"/>
          <w:bCs/>
          <w:szCs w:val="21"/>
        </w:rPr>
        <w:t>和：与大树和睦相处</w:t>
      </w:r>
    </w:p>
    <w:p w:rsidR="007821DB" w:rsidRPr="007821DB" w:rsidRDefault="007821DB" w:rsidP="007821DB">
      <w:pPr>
        <w:jc w:val="left"/>
        <w:rPr>
          <w:rFonts w:ascii="华文行楷" w:eastAsia="华文行楷"/>
          <w:szCs w:val="21"/>
        </w:rPr>
      </w:pPr>
      <w:r w:rsidRPr="007821DB">
        <w:rPr>
          <w:rFonts w:ascii="华文行楷" w:eastAsia="华文行楷" w:hint="eastAsia"/>
          <w:bCs/>
          <w:szCs w:val="21"/>
        </w:rPr>
        <w:t>善：阅尽沧桑，从无害人之心</w:t>
      </w:r>
    </w:p>
    <w:p w:rsidR="000C3C6A" w:rsidRPr="007821DB" w:rsidRDefault="000C3C6A" w:rsidP="00A24671">
      <w:pPr>
        <w:jc w:val="left"/>
        <w:rPr>
          <w:rFonts w:ascii="华文行楷" w:eastAsia="华文行楷"/>
          <w:szCs w:val="21"/>
        </w:rPr>
      </w:pPr>
      <w:r w:rsidRPr="007821DB">
        <w:rPr>
          <w:rFonts w:ascii="华文行楷" w:eastAsia="华文行楷" w:hint="eastAsia"/>
          <w:szCs w:val="21"/>
        </w:rPr>
        <w:t>（内在品质美）</w:t>
      </w:r>
    </w:p>
    <w:p w:rsidR="000C3C6A" w:rsidRPr="00A24671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四、看藤萝之毁</w:t>
      </w:r>
    </w:p>
    <w:p w:rsidR="000C3C6A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1</w:t>
      </w:r>
      <w:r w:rsidRPr="00A24671">
        <w:rPr>
          <w:rFonts w:hint="eastAsia"/>
          <w:sz w:val="24"/>
        </w:rPr>
        <w:t>、这么美的藤萝，最后是怎样的结局呢？</w:t>
      </w:r>
    </w:p>
    <w:p w:rsidR="007821DB" w:rsidRPr="00A24671" w:rsidRDefault="007821DB" w:rsidP="007821DB">
      <w:pPr>
        <w:ind w:firstLineChars="150" w:firstLine="360"/>
        <w:jc w:val="left"/>
        <w:rPr>
          <w:sz w:val="24"/>
        </w:rPr>
      </w:pPr>
      <w:r>
        <w:rPr>
          <w:rFonts w:hint="eastAsia"/>
          <w:sz w:val="24"/>
        </w:rPr>
        <w:t>被砍，被毁。从哪段可以看出？</w:t>
      </w:r>
    </w:p>
    <w:p w:rsidR="000C3C6A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2</w:t>
      </w:r>
      <w:r w:rsidRPr="00A24671">
        <w:rPr>
          <w:rFonts w:hint="eastAsia"/>
          <w:sz w:val="24"/>
        </w:rPr>
        <w:t>、试说说这种结局悲在何处？</w:t>
      </w:r>
    </w:p>
    <w:p w:rsidR="007821DB" w:rsidRPr="00A24671" w:rsidRDefault="007821DB" w:rsidP="007821DB">
      <w:pPr>
        <w:ind w:firstLineChars="150" w:firstLine="360"/>
        <w:jc w:val="left"/>
        <w:rPr>
          <w:sz w:val="24"/>
        </w:rPr>
      </w:pPr>
      <w:r>
        <w:rPr>
          <w:rFonts w:hint="eastAsia"/>
          <w:sz w:val="24"/>
        </w:rPr>
        <w:t>师读第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段，</w:t>
      </w:r>
      <w:r w:rsidR="008E63D4">
        <w:rPr>
          <w:rFonts w:hint="eastAsia"/>
          <w:sz w:val="24"/>
        </w:rPr>
        <w:t>分析。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3</w:t>
      </w:r>
      <w:r w:rsidRPr="00A24671">
        <w:rPr>
          <w:rFonts w:hint="eastAsia"/>
          <w:sz w:val="24"/>
        </w:rPr>
        <w:t>、思考：本文主要写的是藤萝被人无端砍断的悲剧，而课文用</w:t>
      </w:r>
      <w:r w:rsidRPr="00A24671">
        <w:rPr>
          <w:rFonts w:hint="eastAsia"/>
          <w:sz w:val="24"/>
        </w:rPr>
        <w:t>6</w:t>
      </w:r>
      <w:r w:rsidRPr="00A24671">
        <w:rPr>
          <w:rFonts w:hint="eastAsia"/>
          <w:sz w:val="24"/>
        </w:rPr>
        <w:t>小节的文字来写</w:t>
      </w:r>
      <w:r w:rsidR="008E63D4">
        <w:rPr>
          <w:rFonts w:hint="eastAsia"/>
          <w:sz w:val="24"/>
        </w:rPr>
        <w:t>的什么</w:t>
      </w:r>
      <w:r w:rsidRPr="00A24671">
        <w:rPr>
          <w:rFonts w:hint="eastAsia"/>
          <w:sz w:val="24"/>
        </w:rPr>
        <w:t>，为什么？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幽径的悠久历史，是为了表现幽径藤萝的古老；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幽径春、夏、秋、冬四季的美景，意在表现浓烈勃发的生机，写幽径其实是为了托出幽径藤萝（以美衬美）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过渡：鲁迅先生曾说过：“悲剧就是把美的事物毁灭了给人看。”越美的事物被毁灭，其悲剧性就越强烈。（以美衬悲）</w:t>
      </w:r>
    </w:p>
    <w:p w:rsidR="000C3C6A" w:rsidRPr="00A24671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五、感作者之悲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1</w:t>
      </w:r>
      <w:r w:rsidRPr="00A24671">
        <w:rPr>
          <w:rFonts w:hint="eastAsia"/>
          <w:sz w:val="24"/>
        </w:rPr>
        <w:t>、课文中哪些地方表现了作者的悲哀？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2</w:t>
      </w:r>
      <w:r w:rsidRPr="00A24671">
        <w:rPr>
          <w:rFonts w:hint="eastAsia"/>
          <w:sz w:val="24"/>
        </w:rPr>
        <w:t>、学生齐读第</w:t>
      </w:r>
      <w:r w:rsidRPr="00A24671">
        <w:rPr>
          <w:rFonts w:hint="eastAsia"/>
          <w:sz w:val="24"/>
        </w:rPr>
        <w:t>13</w:t>
      </w:r>
      <w:r w:rsidRPr="00A24671">
        <w:rPr>
          <w:rFonts w:hint="eastAsia"/>
          <w:sz w:val="24"/>
        </w:rPr>
        <w:t>、</w:t>
      </w:r>
      <w:r w:rsidRPr="00A24671">
        <w:rPr>
          <w:rFonts w:hint="eastAsia"/>
          <w:sz w:val="24"/>
        </w:rPr>
        <w:t>14</w:t>
      </w:r>
      <w:r w:rsidRPr="00A24671">
        <w:rPr>
          <w:rFonts w:hint="eastAsia"/>
          <w:sz w:val="24"/>
        </w:rPr>
        <w:t>小节</w:t>
      </w:r>
      <w:r w:rsidR="008E63D4">
        <w:rPr>
          <w:rFonts w:hint="eastAsia"/>
          <w:sz w:val="24"/>
        </w:rPr>
        <w:t>，突出“哭泣、哭泣、哭泣</w:t>
      </w:r>
      <w:r w:rsidR="008E63D4" w:rsidRPr="00A24671">
        <w:rPr>
          <w:rFonts w:hint="eastAsia"/>
          <w:sz w:val="24"/>
        </w:rPr>
        <w:t>……</w:t>
      </w:r>
      <w:r w:rsidR="008E63D4">
        <w:rPr>
          <w:rFonts w:hint="eastAsia"/>
          <w:sz w:val="24"/>
        </w:rPr>
        <w:t>”</w:t>
      </w:r>
      <w:r w:rsidR="008E63D4" w:rsidRPr="00A24671">
        <w:rPr>
          <w:rFonts w:hint="eastAsia"/>
          <w:sz w:val="24"/>
        </w:rPr>
        <w:cr/>
      </w:r>
      <w:r w:rsidRPr="00A24671">
        <w:rPr>
          <w:rFonts w:hint="eastAsia"/>
          <w:sz w:val="24"/>
        </w:rPr>
        <w:t>3</w:t>
      </w:r>
      <w:r w:rsidRPr="00A24671">
        <w:rPr>
          <w:rFonts w:hint="eastAsia"/>
          <w:sz w:val="24"/>
        </w:rPr>
        <w:t>、朗读指导，学生反复试读体会作者的悲哀之情。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4</w:t>
      </w:r>
      <w:r w:rsidRPr="00A24671">
        <w:rPr>
          <w:rFonts w:hint="eastAsia"/>
          <w:sz w:val="24"/>
        </w:rPr>
        <w:t>、这里作者是从哪些角度来表现自己的悲痛之情的？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5</w:t>
      </w:r>
      <w:r w:rsidRPr="00A24671">
        <w:rPr>
          <w:rFonts w:hint="eastAsia"/>
          <w:sz w:val="24"/>
        </w:rPr>
        <w:t>、把下面藤萝的控诉转换成第一人称来读。（要求读出控诉的感情）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它在控诉无端被人杀害。它在这里已经呆了二三百年，同它所依附的大树一向和睦相处。它虽阅尽人间沧桑，却从无害人之意。每天春天，就以自己的花朵为人间增添美丽。焉知一旦毁于愚氓之手。它感到万分委屈，又投诉无门。它的灵魂死守在这里。每天月白风清之夜，它会走出来显圣的。在大白天，只能偷偷地哭泣。山头的群树，池中的荷花是对它深表同情的，然而又受到自然的约束，寸步难行，只能无言相对。在茫茫人世中，人们争名于朝，争利于市，哪里有闲心来关怀一棵古藤的生死呢</w:t>
      </w:r>
      <w:r w:rsidRPr="00A24671">
        <w:rPr>
          <w:rFonts w:hint="eastAsia"/>
          <w:sz w:val="24"/>
        </w:rPr>
        <w:t>?</w:t>
      </w:r>
      <w:r w:rsidRPr="00A24671">
        <w:rPr>
          <w:rFonts w:hint="eastAsia"/>
          <w:sz w:val="24"/>
        </w:rPr>
        <w:t>于是，它只有哭泣，哭泣，哭泣……</w:t>
      </w:r>
      <w:r w:rsidRPr="00A24671">
        <w:rPr>
          <w:rFonts w:hint="eastAsia"/>
          <w:sz w:val="24"/>
        </w:rPr>
        <w:cr/>
      </w:r>
      <w:r w:rsidRPr="00A24671">
        <w:rPr>
          <w:rFonts w:hint="eastAsia"/>
          <w:sz w:val="24"/>
        </w:rPr>
        <w:t>转换：</w:t>
      </w:r>
    </w:p>
    <w:p w:rsidR="000C3C6A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（我）在控诉无端被人杀害。（我）在这里已经呆了二三百年，同（我）所依附的大树一向和睦相处。（我）虽阅尽人间沧桑，却从无害人之意。每天春天，就以自己的花朵为人间增添美丽。焉知一旦毁于愚氓之手。（我）感到万分委屈，又投诉无门。（我）的灵魂死守在这里。每天月白风清之夜，（我）会走出来显圣的。在大白天，只能偷偷地哭泣。山头的群树，池中的荷花是对（我）深表同情的，然而又受到自然的约束，寸步难行，只能无言相对。在茫茫人世中，人们争名于朝，争利于市，哪里有闲心来关怀一棵古藤的生死呢</w:t>
      </w:r>
      <w:r w:rsidRPr="00A24671">
        <w:rPr>
          <w:rFonts w:hint="eastAsia"/>
          <w:sz w:val="24"/>
        </w:rPr>
        <w:t>?</w:t>
      </w:r>
      <w:r w:rsidRPr="00A24671">
        <w:rPr>
          <w:rFonts w:hint="eastAsia"/>
          <w:sz w:val="24"/>
        </w:rPr>
        <w:t>于是，（我）只有哭泣，哭泣，哭泣……</w:t>
      </w:r>
    </w:p>
    <w:p w:rsidR="008E63D4" w:rsidRPr="00A24671" w:rsidRDefault="008E63D4" w:rsidP="008E63D4">
      <w:pPr>
        <w:ind w:firstLineChars="2350" w:firstLine="5640"/>
        <w:jc w:val="left"/>
        <w:rPr>
          <w:sz w:val="24"/>
        </w:rPr>
      </w:pPr>
      <w:r>
        <w:rPr>
          <w:rFonts w:hint="eastAsia"/>
          <w:sz w:val="24"/>
        </w:rPr>
        <w:t>读出悲哀、无奈、对人的控诉。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（人为物代言，物为人代言）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过渡：大师在为藤萝代言的同时，还</w:t>
      </w:r>
      <w:r w:rsidR="008E63D4">
        <w:rPr>
          <w:rFonts w:hint="eastAsia"/>
          <w:sz w:val="24"/>
        </w:rPr>
        <w:t>陷入了</w:t>
      </w:r>
      <w:r w:rsidRPr="00A24671">
        <w:rPr>
          <w:rFonts w:hint="eastAsia"/>
          <w:sz w:val="24"/>
        </w:rPr>
        <w:t>深深地自责：</w:t>
      </w:r>
    </w:p>
    <w:p w:rsidR="000C3C6A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“我是一个没有出息的人。我的感情太多，总是供过于求，经常为一些小动物、小花草惹起万斛闲愁。真正的伟人们是决不会这样的。反过来说，如果他们像我这样的话，</w:t>
      </w:r>
      <w:r w:rsidRPr="00A24671">
        <w:rPr>
          <w:rFonts w:hint="eastAsia"/>
          <w:sz w:val="24"/>
        </w:rPr>
        <w:lastRenderedPageBreak/>
        <w:t>也决不能成为伟人。我还有点自知之明，我注定是一个渺小的人，也甘于如此，我甘于为一些小猫小狗小花小草流泪叹气。这一棵古藤的灭亡在我心灵中引起的痛苦，别人是无法理解的。”</w:t>
      </w:r>
      <w:r w:rsidR="008E63D4">
        <w:rPr>
          <w:rFonts w:hint="eastAsia"/>
          <w:sz w:val="24"/>
        </w:rPr>
        <w:t xml:space="preserve"> 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6</w:t>
      </w:r>
      <w:r w:rsidRPr="00A24671">
        <w:rPr>
          <w:rFonts w:hint="eastAsia"/>
          <w:sz w:val="24"/>
        </w:rPr>
        <w:t>、怎样理解大师的自责？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⑴朗读大师自责的语句。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世界上像我这样没有出息的人，大概是不多的。古藤的哭泣声恐怕只有我一个能听到。在浩茫无际的大千世界上，在林林总总的植物中，燕园的这一棵古藤，实在渺小得不能再渺小了。你倘若问一个燕园中人，决不会有任何人注意到这一棵古藤的存在的，决不会有任何人关心它的死亡的，决不会有任何人为之伤心的。偏偏出了我这样一个人，偏偏让我住在这个地方，偏偏让我天天走这一条幽径，偏偏又发生了这样一个小小的悲剧；所有这一些偶然性都集中在一起，压到了我的身上。我自己的性格制造成的这一个十字架，只有我自己来背了。奈何，奈何</w:t>
      </w:r>
      <w:r w:rsidRPr="00A24671">
        <w:rPr>
          <w:rFonts w:hint="eastAsia"/>
          <w:sz w:val="24"/>
        </w:rPr>
        <w:t>!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但是，我愿意把这个十字架背下去，永远永远地背下去。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⑵</w:t>
      </w:r>
      <w:r w:rsidR="008E63D4">
        <w:rPr>
          <w:rFonts w:hint="eastAsia"/>
          <w:sz w:val="24"/>
        </w:rPr>
        <w:t>大师是不是个没出息的人？</w:t>
      </w:r>
      <w:r w:rsidRPr="00A24671">
        <w:rPr>
          <w:rFonts w:hint="eastAsia"/>
          <w:sz w:val="24"/>
        </w:rPr>
        <w:t>大师是个渺小的人吗？怎样理解“小人物”。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出示：“</w:t>
      </w:r>
      <w:r w:rsidRPr="00A24671">
        <w:rPr>
          <w:rFonts w:hint="eastAsia"/>
          <w:sz w:val="24"/>
        </w:rPr>
        <w:t>2006</w:t>
      </w:r>
      <w:r w:rsidRPr="00A24671">
        <w:rPr>
          <w:rFonts w:hint="eastAsia"/>
          <w:sz w:val="24"/>
        </w:rPr>
        <w:t>年感动中国”获奖人物剪接（多媒体）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正如“</w:t>
      </w:r>
      <w:r w:rsidRPr="00A24671">
        <w:rPr>
          <w:rFonts w:hint="eastAsia"/>
          <w:sz w:val="24"/>
        </w:rPr>
        <w:t>2006</w:t>
      </w:r>
      <w:r w:rsidRPr="00A24671">
        <w:rPr>
          <w:rFonts w:hint="eastAsia"/>
          <w:sz w:val="24"/>
        </w:rPr>
        <w:t>年感动中国”获奖人物颁奖词中所说，“智者乐，仁者寿，长者随心所欲。曾经的红衣少年，如今的白发先生，留得十年寒窗苦，牛棚杂忆密辛多。心有良知璞玉，笔下道德文章。一介布衣，言有物，行有格，贫贱不移，宠辱不惊。”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⑶大师还自责说“我自己的性格制造成的这一个十字架，只有我自己来背了。奈何，奈何</w:t>
      </w:r>
      <w:r w:rsidRPr="00A24671">
        <w:rPr>
          <w:rFonts w:hint="eastAsia"/>
          <w:sz w:val="24"/>
        </w:rPr>
        <w:t>!</w:t>
      </w:r>
      <w:r w:rsidRPr="00A24671">
        <w:rPr>
          <w:rFonts w:hint="eastAsia"/>
          <w:sz w:val="24"/>
        </w:rPr>
        <w:t>但是，我愿意把这个十字架背下去，永远永远地背下去。”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思考：“这个十字架”指的是什么？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明确：永不放弃揭露悲剧，维护真、善、美的责任。</w:t>
      </w:r>
    </w:p>
    <w:p w:rsidR="000C3C6A" w:rsidRPr="00A24671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六、探悲剧之因</w:t>
      </w:r>
    </w:p>
    <w:p w:rsidR="000C3C6A" w:rsidRPr="00A24671" w:rsidRDefault="008E63D4" w:rsidP="00A24671">
      <w:pPr>
        <w:jc w:val="left"/>
        <w:rPr>
          <w:sz w:val="24"/>
        </w:rPr>
      </w:pPr>
      <w:r>
        <w:rPr>
          <w:rFonts w:hint="eastAsia"/>
          <w:sz w:val="24"/>
        </w:rPr>
        <w:t>读了大师的文章，我陷入了深深的思考，</w:t>
      </w:r>
      <w:r w:rsidR="0089435D">
        <w:rPr>
          <w:rFonts w:hint="eastAsia"/>
          <w:sz w:val="24"/>
        </w:rPr>
        <w:t>这出悲剧是怎么形成的呢？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1</w:t>
      </w:r>
      <w:r w:rsidRPr="00A24671">
        <w:rPr>
          <w:rFonts w:hint="eastAsia"/>
          <w:sz w:val="24"/>
        </w:rPr>
        <w:t>、在人遭劫，花木不能幸免的史无前例的十年浩劫中，这棵古藤萝没有被毁灭，反而在</w:t>
      </w:r>
      <w:r w:rsidRPr="00A24671">
        <w:rPr>
          <w:rFonts w:hint="eastAsia"/>
          <w:sz w:val="24"/>
        </w:rPr>
        <w:t>1992</w:t>
      </w:r>
      <w:r w:rsidRPr="00A24671">
        <w:rPr>
          <w:rFonts w:hint="eastAsia"/>
          <w:sz w:val="24"/>
        </w:rPr>
        <w:t>年改革开放后的春天，古藤萝却毁于愚氓之手，这是什么原因？作者对这株古藤萝被毁感到可悲，仅仅是因为一棵树吗？有没有更深的原因？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由于人类的无知，才会发生这桩愚氓灭美的悲剧，作者真正悲的是人呀！在上世纪九十年代，仍有这样的现象，难道不值得可悲吗？藤萝的悲剧是时代的悲剧，更是人性的悲剧；是人生的悲剧，更是民族的悲剧。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悲哀——人类对生存环境的普遍漠视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2</w:t>
      </w:r>
      <w:r w:rsidRPr="00A24671">
        <w:rPr>
          <w:rFonts w:hint="eastAsia"/>
          <w:sz w:val="24"/>
        </w:rPr>
        <w:t>、大师由“愚氓灭美”的悲剧而引发的自责，引起你怎样的共鸣？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呼唤——珍爱环境，善待自然；做爱美护美之人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3</w:t>
      </w:r>
      <w:r w:rsidRPr="00A24671">
        <w:rPr>
          <w:rFonts w:hint="eastAsia"/>
          <w:sz w:val="24"/>
        </w:rPr>
        <w:t>、小结：作者把古藤萝的悲剧，视为整个幽径的悲剧，燕园的悲剧，也是一个时代的悲剧。表现了大师的社会责任感（促进人与自然环境和谐相处的使命和责任心）。</w:t>
      </w:r>
    </w:p>
    <w:p w:rsidR="000C3C6A" w:rsidRPr="00A24671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七、布置作业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谈谈我们身边有没有“愚氓灭美”的现象，我们如何成为一个爱美护美之人？</w:t>
      </w:r>
    </w:p>
    <w:p w:rsidR="000C3C6A" w:rsidRPr="00A24671" w:rsidRDefault="000C3C6A" w:rsidP="00A24671">
      <w:pPr>
        <w:jc w:val="left"/>
        <w:rPr>
          <w:b/>
          <w:sz w:val="24"/>
        </w:rPr>
      </w:pPr>
      <w:r w:rsidRPr="00A24671">
        <w:rPr>
          <w:rFonts w:hint="eastAsia"/>
          <w:b/>
          <w:sz w:val="24"/>
        </w:rPr>
        <w:t>八、老师寄语：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智慧的人们创造出美好的世界；愚昧的人们制造着一幕幕悲剧；</w:t>
      </w:r>
    </w:p>
    <w:p w:rsidR="000C3C6A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珍爱环境，善待自然；共同生存，共同发展！</w:t>
      </w:r>
    </w:p>
    <w:p w:rsidR="00853833" w:rsidRPr="00A24671" w:rsidRDefault="000C3C6A" w:rsidP="00A24671">
      <w:pPr>
        <w:jc w:val="left"/>
        <w:rPr>
          <w:sz w:val="24"/>
        </w:rPr>
      </w:pPr>
      <w:r w:rsidRPr="00A24671">
        <w:rPr>
          <w:rFonts w:hint="eastAsia"/>
          <w:sz w:val="24"/>
        </w:rPr>
        <w:t>让悲剧不要在我们手中重现！</w:t>
      </w:r>
      <w:r w:rsidR="0089435D">
        <w:rPr>
          <w:rFonts w:hint="eastAsia"/>
          <w:sz w:val="24"/>
        </w:rPr>
        <w:t>(</w:t>
      </w:r>
      <w:r w:rsidR="0089435D">
        <w:rPr>
          <w:rFonts w:hint="eastAsia"/>
          <w:sz w:val="24"/>
        </w:rPr>
        <w:t>音乐</w:t>
      </w:r>
      <w:r w:rsidR="0089435D">
        <w:rPr>
          <w:rFonts w:hint="eastAsia"/>
          <w:sz w:val="24"/>
        </w:rPr>
        <w:t>)</w:t>
      </w:r>
    </w:p>
    <w:sectPr w:rsidR="00853833" w:rsidRPr="00A24671" w:rsidSect="0071582A">
      <w:footerReference w:type="default" r:id="rId7"/>
      <w:pgSz w:w="11170" w:h="15479" w:code="9"/>
      <w:pgMar w:top="1134" w:right="1134" w:bottom="1134" w:left="1134" w:header="737" w:footer="73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30E" w:rsidRDefault="00C1030E" w:rsidP="00A24671">
      <w:r>
        <w:separator/>
      </w:r>
    </w:p>
  </w:endnote>
  <w:endnote w:type="continuationSeparator" w:id="0">
    <w:p w:rsidR="00C1030E" w:rsidRDefault="00C1030E" w:rsidP="00A24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1892"/>
      <w:docPartObj>
        <w:docPartGallery w:val="Page Numbers (Bottom of Page)"/>
        <w:docPartUnique/>
      </w:docPartObj>
    </w:sdtPr>
    <w:sdtContent>
      <w:p w:rsidR="00A24671" w:rsidRDefault="005740D4">
        <w:pPr>
          <w:pStyle w:val="a4"/>
          <w:jc w:val="center"/>
        </w:pPr>
        <w:fldSimple w:instr=" PAGE   \* MERGEFORMAT ">
          <w:r w:rsidR="00947E8D" w:rsidRPr="00947E8D">
            <w:rPr>
              <w:noProof/>
              <w:lang w:val="zh-CN"/>
            </w:rPr>
            <w:t>1</w:t>
          </w:r>
        </w:fldSimple>
      </w:p>
    </w:sdtContent>
  </w:sdt>
  <w:p w:rsidR="00A24671" w:rsidRDefault="00A246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30E" w:rsidRDefault="00C1030E" w:rsidP="00A24671">
      <w:r>
        <w:separator/>
      </w:r>
    </w:p>
  </w:footnote>
  <w:footnote w:type="continuationSeparator" w:id="0">
    <w:p w:rsidR="00C1030E" w:rsidRDefault="00C1030E" w:rsidP="00A246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3C6A"/>
    <w:rsid w:val="00005B1D"/>
    <w:rsid w:val="000C3C6A"/>
    <w:rsid w:val="003D5507"/>
    <w:rsid w:val="005740D4"/>
    <w:rsid w:val="005E7D1B"/>
    <w:rsid w:val="00625B50"/>
    <w:rsid w:val="006514AB"/>
    <w:rsid w:val="0071582A"/>
    <w:rsid w:val="007821DB"/>
    <w:rsid w:val="00853833"/>
    <w:rsid w:val="00853A68"/>
    <w:rsid w:val="0089435D"/>
    <w:rsid w:val="008E63D4"/>
    <w:rsid w:val="00947E8D"/>
    <w:rsid w:val="00A24671"/>
    <w:rsid w:val="00B56BB8"/>
    <w:rsid w:val="00BE06DA"/>
    <w:rsid w:val="00C1030E"/>
    <w:rsid w:val="00C139D6"/>
    <w:rsid w:val="00D26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3A6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246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2467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A246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467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ACFD5-C450-4224-AEAD-2D2E5F0D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2009-12-07T13:37:00Z</dcterms:created>
  <dcterms:modified xsi:type="dcterms:W3CDTF">2009-12-18T10:37:00Z</dcterms:modified>
</cp:coreProperties>
</file>