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2"/>
        <w:gridCol w:w="1156"/>
        <w:gridCol w:w="2268"/>
        <w:gridCol w:w="1697"/>
        <w:gridCol w:w="1997"/>
      </w:tblGrid>
      <w:tr w:rsidR="003D3175" w:rsidRPr="003D3175" w:rsidTr="003D3175">
        <w:tc>
          <w:tcPr>
            <w:tcW w:w="1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教学主题</w:t>
            </w:r>
          </w:p>
        </w:tc>
        <w:tc>
          <w:tcPr>
            <w:tcW w:w="711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《致橡树》教学设计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一、教材分析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《致橡树》是当代女诗人舒婷的一首爱情诗，通过象征手法展示了作者的爱情观，富有时代气息，表达了平等独立的相互依存的爱情观。即使今天，这首诗依然备受喜爱，具有鲜明的教育性和艺术美感。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二、学生分析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高一的学生对于爱情是怀有憧憬，内心朦胧。对于爱情这一话题比较关注但又有所回避。学生缺乏良好的朗读习惯，缺乏学习鉴赏诗歌的方法。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三、教学目标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1.树立正确的爱情观，感悟作者爱情观。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2.通过品味朗读，提高学生阅读诗歌的兴趣，培养学生的文学素养。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3.了解朦胧诗的特点，理解木棉，橡树的内涵。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四、教学环境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   交互式多媒体教学环境   网络多媒体环境教学环境   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五、信息技术应用思路</w:t>
            </w: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（突出三个方面：使用哪些技术？在哪些教学环节如何使用这些技术？使用这些技术的预期效果是？）200字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1.配乐欣赏诗歌，在舒缓的音乐中感悟诗歌的美，从而达到对诗歌的总体把握。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效果：唤起学生对诗歌的爱好，增强语言感悟的能力。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2.展示图画，把木棉、橡树的图景展示出来，插入与诗歌关联的图景。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效果：让学生通过直观的图画，感悟诗歌，使诗歌更加具体化。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3.情感提升，结合早恋的事例，用多媒体展示，谈如何树立正确的爱情观。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效果：学生明确认识到平等，相互尊重才是真正的爱情。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lastRenderedPageBreak/>
              <w:t>六、教学流程设计（可加行）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center"/>
              <w:rPr>
                <w:rFonts w:ascii="宋体" w:eastAsia="宋体" w:hAnsi="宋体" w:cs="宋体" w:hint="eastAsia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教学环节</w:t>
            </w:r>
          </w:p>
          <w:p w:rsidR="003D3175" w:rsidRPr="003D3175" w:rsidRDefault="003D3175" w:rsidP="003D317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（如：导入、讲授、复习、训练、实验、研讨、探究、评价、建构）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教师活动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学生活动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center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信息技术支持（资源、方法、手段等）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导入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对于爱情这个美好的字眼，我们都会为之憧憬，那么如何树立正确的爱情观，舒婷为我们展示了她的爱情观，下面我们就通过朗读感悟作者的爱情观。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学生自由朗读诗歌，体会诗歌的情感。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展示木棉、橡树图片，播放舒缓的音乐。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ppt幻灯片明确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讲授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结合文本，勾画相关词语。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1.题目中的“致”如何理</w:t>
            </w: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解？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2.找出诗中的三个人称代词，并指出它们各指代什么？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3.这首诗歌阐述的是一种新型的爱情观，诗歌从什么地方开始阐述的，作用是？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学生分组讨论，教师质疑，然后完成表格。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PPT幻灯片展示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思考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“不，这些还不够！”中的“不”否定了什么？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学生讨论，提出自己的见解。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否定传统的，陈旧的爱情观，从而引出崭新的爱情观。</w:t>
            </w:r>
          </w:p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PPT幻灯片明确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探究赏析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教师质疑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男生深情的读第一层，分组讨论，凌霄花，痴情的鸟儿，泉源，险峰，日光，春雨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PPT展示幻灯片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赏析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设计分角色朗读，在探究中理解感悟。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全班女生读第二层，切身体验，学生朗读、讨论、交</w:t>
            </w: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流。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集体归纳，诗人向往的爱情观，爱的基础是独立平等。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lastRenderedPageBreak/>
              <w:t>探究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让学生讨论“根，紧握在地下；叶，相触在云里”的含义？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学生小组讨论，相互探讨。爱的方式，外表虽有距离，实质是紧密结合，相互依存的。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PPT幻灯片明确</w:t>
            </w:r>
          </w:p>
        </w:tc>
      </w:tr>
      <w:tr w:rsidR="003D3175" w:rsidRPr="003D3175" w:rsidTr="003D3175">
        <w:tc>
          <w:tcPr>
            <w:tcW w:w="2535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拓展延伸</w:t>
            </w:r>
          </w:p>
        </w:tc>
        <w:tc>
          <w:tcPr>
            <w:tcW w:w="22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说说“情为何物”如何看待早恋？</w: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学生畅所欲言谈这节课的收获。</w:t>
            </w:r>
          </w:p>
        </w:tc>
        <w:tc>
          <w:tcPr>
            <w:tcW w:w="198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color w:val="515151"/>
                <w:kern w:val="0"/>
                <w:szCs w:val="21"/>
              </w:rPr>
              <w:t>请不要在春天采摘秋天的果实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七、教学特色（如为个性化教学所做的调整，为自主学习所做的支持、对学生能力的培养的设计，教与学方式的创新等）200字左右</w:t>
            </w:r>
          </w:p>
        </w:tc>
      </w:tr>
      <w:tr w:rsidR="003D3175" w:rsidRPr="003D3175" w:rsidTr="003D3175">
        <w:tc>
          <w:tcPr>
            <w:tcW w:w="849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3175" w:rsidRPr="003D3175" w:rsidRDefault="003D3175" w:rsidP="003D3175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515151"/>
                <w:kern w:val="0"/>
                <w:sz w:val="24"/>
                <w:szCs w:val="24"/>
              </w:rPr>
            </w:pPr>
            <w:r w:rsidRPr="003D3175">
              <w:rPr>
                <w:rFonts w:ascii="微软雅黑" w:eastAsia="微软雅黑" w:hAnsi="微软雅黑" w:cs="宋体" w:hint="eastAsia"/>
                <w:b/>
                <w:bCs/>
                <w:color w:val="515151"/>
                <w:kern w:val="0"/>
                <w:szCs w:val="21"/>
              </w:rPr>
              <w:t>这节课通过反复的诵读来体验、欣赏，理解了诗歌的思想内容，感受了作品的语言之美，提高了学生对诗歌的初步鉴赏能力，同时也培养了学生的正确审美观，让学生得到美的熏陶。在鼓励学生对诗歌质疑、探究。讨论中创设民主开放的学习情境，真正体现语文的本质属性，以人为本，做到“学中做，做中学”的教学理念。</w:t>
            </w:r>
          </w:p>
        </w:tc>
      </w:tr>
    </w:tbl>
    <w:p w:rsidR="00F62522" w:rsidRDefault="00F62522"/>
    <w:sectPr w:rsidR="00F62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22" w:rsidRDefault="00F62522" w:rsidP="003D3175">
      <w:r>
        <w:separator/>
      </w:r>
    </w:p>
  </w:endnote>
  <w:endnote w:type="continuationSeparator" w:id="1">
    <w:p w:rsidR="00F62522" w:rsidRDefault="00F62522" w:rsidP="003D3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22" w:rsidRDefault="00F62522" w:rsidP="003D3175">
      <w:r>
        <w:separator/>
      </w:r>
    </w:p>
  </w:footnote>
  <w:footnote w:type="continuationSeparator" w:id="1">
    <w:p w:rsidR="00F62522" w:rsidRDefault="00F62522" w:rsidP="003D3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175"/>
    <w:rsid w:val="003D3175"/>
    <w:rsid w:val="00F6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3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3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3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3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5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2016-04-23T13:37:00Z</dcterms:created>
  <dcterms:modified xsi:type="dcterms:W3CDTF">2016-04-23T13:37:00Z</dcterms:modified>
</cp:coreProperties>
</file>