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Autospacing="0" w:after="0" w:line="360" w:lineRule="auto"/>
        <w:ind w:left="0" w:firstLine="0"/>
        <w:jc w:val="center"/>
        <w:textAlignment w:val="auto"/>
        <w:outlineLvl w:val="9"/>
        <w:rPr>
          <w:rFonts w:ascii="黑体" w:eastAsia="黑体" w:hAnsi="黑体" w:cs="黑体" w:hint="eastAsia"/>
          <w:color w:val="auto"/>
          <w:sz w:val="36"/>
          <w:szCs w:val="36"/>
        </w:rPr>
      </w:pPr>
      <w:r>
        <w:rPr>
          <w:rFonts w:ascii="黑体" w:eastAsia="黑体" w:hAnsi="黑体" w:cs="黑体" w:hint="eastAsia"/>
          <w:b/>
          <w:color w:val="auto"/>
          <w:sz w:val="36"/>
          <w:szCs w:val="36"/>
          <w:lang w:val="en-US" w:eastAsia="zh-CN"/>
        </w:rPr>
        <w:drawing>
          <wp:anchor simplePos="0" relativeHeight="251658240" behindDoc="0" locked="0" layoutInCell="1" allowOverlap="1">
            <wp:simplePos x="0" y="0"/>
            <wp:positionH relativeFrom="page">
              <wp:posOffset>12344400</wp:posOffset>
            </wp:positionH>
            <wp:positionV relativeFrom="topMargin">
              <wp:posOffset>11125200</wp:posOffset>
            </wp:positionV>
            <wp:extent cx="469900" cy="3429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494188" name=""/>
                    <pic:cNvPicPr>
                      <a:picLocks noChangeAspect="1"/>
                    </pic:cNvPicPr>
                  </pic:nvPicPr>
                  <pic:blipFill>
                    <a:blip xmlns:r="http://schemas.openxmlformats.org/officeDocument/2006/relationships" r:embed="rId5"/>
                    <a:stretch>
                      <a:fillRect/>
                    </a:stretch>
                  </pic:blipFill>
                  <pic:spPr>
                    <a:xfrm>
                      <a:off x="0" y="0"/>
                      <a:ext cx="469900" cy="342900"/>
                    </a:xfrm>
                    <a:prstGeom prst="rect">
                      <a:avLst/>
                    </a:prstGeom>
                  </pic:spPr>
                </pic:pic>
              </a:graphicData>
            </a:graphic>
          </wp:anchor>
        </w:drawing>
      </w:r>
      <w:r>
        <w:rPr>
          <w:rFonts w:ascii="黑体" w:eastAsia="黑体" w:hAnsi="黑体" w:cs="黑体" w:hint="eastAsia"/>
          <w:b/>
          <w:color w:val="auto"/>
          <w:sz w:val="36"/>
          <w:szCs w:val="36"/>
          <w:lang w:val="en-US" w:eastAsia="zh-CN"/>
        </w:rPr>
        <w:t>统编新版选择性必修下册</w:t>
      </w:r>
      <w:r>
        <w:rPr>
          <w:rFonts w:ascii="黑体" w:eastAsia="黑体" w:hAnsi="黑体" w:cs="黑体" w:hint="eastAsia"/>
          <w:b/>
          <w:color w:val="auto"/>
          <w:sz w:val="36"/>
          <w:szCs w:val="36"/>
        </w:rPr>
        <w:t>《离骚》</w:t>
      </w:r>
      <w:r>
        <w:rPr>
          <w:rFonts w:ascii="黑体" w:eastAsia="黑体" w:hAnsi="黑体" w:cs="黑体" w:hint="eastAsia"/>
          <w:b/>
          <w:color w:val="auto"/>
          <w:sz w:val="36"/>
          <w:szCs w:val="36"/>
          <w:lang w:eastAsia="zh-CN"/>
        </w:rPr>
        <w:t>教学设计</w:t>
      </w:r>
      <w:bookmarkStart w:id="0" w:name="main_1s1k"/>
      <w:bookmarkEnd w:id="0"/>
    </w:p>
    <w:p>
      <w:pPr>
        <w:keepNext w:val="0"/>
        <w:keepLines w:val="0"/>
        <w:pageBreakBefore w:val="0"/>
        <w:widowControl w:val="0"/>
        <w:kinsoku/>
        <w:wordWrap/>
        <w:overflowPunct/>
        <w:topLinePunct w:val="0"/>
        <w:autoSpaceDE/>
        <w:autoSpaceDN/>
        <w:bidi w:val="0"/>
        <w:adjustRightInd/>
        <w:snapToGrid/>
        <w:spacing w:beforeAutospacing="0" w:line="360" w:lineRule="auto"/>
        <w:jc w:val="center"/>
        <w:textAlignment w:val="auto"/>
        <w:rPr>
          <w:rFonts w:ascii="新宋体" w:eastAsia="新宋体" w:hAnsi="新宋体" w:cs="新宋体" w:hint="eastAsia"/>
          <w:b/>
          <w:bCs/>
          <w:color w:val="auto"/>
          <w:sz w:val="32"/>
          <w:szCs w:val="32"/>
          <w:lang w:eastAsia="zh-CN"/>
        </w:rPr>
      </w:pPr>
      <w:r>
        <w:rPr>
          <w:rFonts w:ascii="新宋体" w:eastAsia="新宋体" w:hAnsi="新宋体" w:cs="新宋体" w:hint="eastAsia"/>
          <w:color w:val="auto"/>
          <w:lang w:eastAsia="zh-CN"/>
        </w:rPr>
        <w:t>（本教学设计参考了网络媒体等不少资料，如有侵权，请联系删除）</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ascii="新宋体" w:eastAsia="新宋体" w:hAnsi="新宋体" w:cs="新宋体" w:hint="eastAsia"/>
          <w:color w:val="auto"/>
          <w:sz w:val="22"/>
          <w:szCs w:val="28"/>
        </w:rPr>
      </w:pPr>
      <w:r>
        <w:rPr>
          <w:rFonts w:ascii="新宋体" w:eastAsia="新宋体" w:hAnsi="新宋体" w:cs="新宋体" w:hint="eastAsia"/>
          <w:color w:val="auto"/>
          <w:sz w:val="22"/>
          <w:szCs w:val="28"/>
        </w:rPr>
        <w:drawing>
          <wp:inline distT="0" distB="0" distL="114300" distR="114300">
            <wp:extent cx="1331595" cy="287655"/>
            <wp:effectExtent l="0" t="0" r="1905" b="171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978763" name="图片 8"/>
                    <pic:cNvPicPr>
                      <a:picLocks noChangeAspect="1"/>
                    </pic:cNvPicPr>
                  </pic:nvPicPr>
                  <pic:blipFill>
                    <a:blip xmlns:r="http://schemas.openxmlformats.org/officeDocument/2006/relationships" r:embed="rId6"/>
                    <a:srcRect t="6393" b="9589"/>
                    <a:stretch>
                      <a:fillRect/>
                    </a:stretch>
                  </pic:blipFill>
                  <pic:spPr>
                    <a:xfrm>
                      <a:off x="0" y="0"/>
                      <a:ext cx="1331595" cy="287655"/>
                    </a:xfrm>
                    <a:prstGeom prst="rect">
                      <a:avLst/>
                    </a:prstGeom>
                    <a:noFill/>
                    <a:ln>
                      <a:noFill/>
                    </a:ln>
                  </pic:spPr>
                </pic:pic>
              </a:graphicData>
            </a:graphic>
          </wp:inline>
        </w:drawing>
      </w:r>
      <w:r>
        <w:rPr>
          <w:rFonts w:ascii="新宋体" w:eastAsia="新宋体" w:hAnsi="新宋体" w:cs="新宋体" w:hint="eastAsia"/>
          <w:color w:val="auto"/>
          <w:sz w:val="21"/>
          <w:szCs w:val="24"/>
        </w:rPr>
        <mc:AlternateContent>
          <mc:Choice Requires="wps">
            <w:drawing>
              <wp:anchor distT="0" distB="0" distL="114300" distR="114300" simplePos="0" relativeHeight="251667456" behindDoc="0" locked="0" layoutInCell="1" allowOverlap="1">
                <wp:simplePos x="0" y="0"/>
                <wp:positionH relativeFrom="column">
                  <wp:posOffset>237490</wp:posOffset>
                </wp:positionH>
                <wp:positionV relativeFrom="paragraph">
                  <wp:posOffset>-71755</wp:posOffset>
                </wp:positionV>
                <wp:extent cx="1008380" cy="529590"/>
                <wp:effectExtent l="0" t="0" r="0" b="0"/>
                <wp:wrapNone/>
                <wp:docPr id="7" name="文本框 7"/>
                <wp:cNvGraphicFramePr/>
                <a:graphic xmlns:a="http://schemas.openxmlformats.org/drawingml/2006/main">
                  <a:graphicData uri="http://schemas.microsoft.com/office/word/2010/wordprocessingShape">
                    <wps:wsp xmlns:wps="http://schemas.microsoft.com/office/word/2010/wordprocessingShape">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79.4pt;height:41.7pt;margin-top:-5.65pt;margin-left:18.7pt;mso-height-relative:page;mso-width-relative:page;position:absolute;z-index:25166848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v:textbox>
              </v:shape>
            </w:pict>
          </mc:Fallback>
        </mc:AlternateContent>
      </w:r>
    </w:p>
    <w:tbl>
      <w:tblPr>
        <w:tblStyle w:val="TableGrid"/>
        <w:tblW w:w="8522" w:type="dxa"/>
        <w:tblInd w:w="0"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CFCECE" w:themeFill="background2" w:themeFillShade="E5"/>
        <w:tblLayout w:type="fixed"/>
        <w:tblCellMar>
          <w:top w:w="0" w:type="dxa"/>
          <w:left w:w="108" w:type="dxa"/>
          <w:bottom w:w="0" w:type="dxa"/>
          <w:right w:w="108" w:type="dxa"/>
        </w:tblCellMar>
      </w:tblPr>
      <w:tblGrid>
        <w:gridCol w:w="2412"/>
        <w:gridCol w:w="6110"/>
      </w:tblGrid>
      <w:tr>
        <w:tblPrEx>
          <w:tblW w:w="8522" w:type="dxa"/>
          <w:tblInd w:w="0"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CFCECE" w:themeFill="background2" w:themeFillShade="E5"/>
          <w:tblLayout w:type="fixed"/>
          <w:tblCellMar>
            <w:top w:w="0" w:type="dxa"/>
            <w:left w:w="108" w:type="dxa"/>
            <w:bottom w:w="0" w:type="dxa"/>
            <w:right w:w="108" w:type="dxa"/>
          </w:tblCellMar>
        </w:tblPrEx>
        <w:tc>
          <w:tcPr>
            <w:tcW w:w="2412" w:type="dxa"/>
            <w:tcBorders>
              <w:tl2br w:val="nil"/>
              <w:tr2bl w:val="nil"/>
            </w:tcBorders>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spacing w:beforeAutospacing="0" w:line="360" w:lineRule="auto"/>
              <w:jc w:val="center"/>
              <w:textAlignment w:val="auto"/>
              <w:rPr>
                <w:rFonts w:ascii="新宋体" w:eastAsia="新宋体" w:hAnsi="新宋体" w:cs="新宋体" w:hint="eastAsia"/>
                <w:b/>
                <w:bCs/>
                <w:color w:val="auto"/>
                <w:sz w:val="21"/>
                <w:szCs w:val="21"/>
                <w:lang w:val="en-US" w:eastAsia="zh-CN"/>
              </w:rPr>
            </w:pPr>
            <w:r>
              <w:rPr>
                <w:rFonts w:ascii="新宋体" w:eastAsia="新宋体" w:hAnsi="新宋体" w:cs="新宋体" w:hint="eastAsia"/>
                <w:b/>
                <w:bCs/>
                <w:color w:val="auto"/>
                <w:sz w:val="21"/>
                <w:szCs w:val="21"/>
                <w:lang w:val="en-US" w:eastAsia="zh-CN"/>
              </w:rPr>
              <w:t>语言建构与运用</w:t>
            </w:r>
          </w:p>
        </w:tc>
        <w:tc>
          <w:tcPr>
            <w:tcW w:w="6110" w:type="dxa"/>
            <w:tcBorders>
              <w:tl2br w:val="nil"/>
              <w:tr2bl w:val="nil"/>
            </w:tcBorders>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ascii="新宋体" w:eastAsia="新宋体" w:hAnsi="新宋体" w:cs="新宋体" w:hint="eastAsia"/>
                <w:color w:val="auto"/>
                <w:sz w:val="21"/>
                <w:szCs w:val="24"/>
                <w:vertAlign w:val="baseline"/>
                <w:lang w:val="en-US" w:eastAsia="zh-CN"/>
              </w:rPr>
            </w:pPr>
            <w:r>
              <w:rPr>
                <w:rFonts w:ascii="新宋体" w:eastAsia="新宋体" w:hAnsi="新宋体" w:cs="新宋体" w:hint="eastAsia"/>
                <w:color w:val="auto"/>
                <w:kern w:val="0"/>
                <w:sz w:val="21"/>
                <w:szCs w:val="21"/>
              </w:rPr>
              <w:t>了解屈原的生平思想，了解“楚辞体”的特征和《离骚》的历史地位</w:t>
            </w:r>
            <w:r>
              <w:rPr>
                <w:rFonts w:ascii="新宋体" w:eastAsia="新宋体" w:hAnsi="新宋体" w:cs="新宋体" w:hint="eastAsia"/>
                <w:color w:val="auto"/>
                <w:kern w:val="0"/>
                <w:sz w:val="21"/>
                <w:szCs w:val="21"/>
                <w:lang w:eastAsia="zh-CN"/>
              </w:rPr>
              <w:t>；</w:t>
            </w:r>
            <w:r>
              <w:rPr>
                <w:rFonts w:ascii="新宋体" w:eastAsia="新宋体" w:hAnsi="新宋体" w:cs="新宋体" w:hint="eastAsia"/>
                <w:color w:val="auto"/>
                <w:kern w:val="0"/>
                <w:sz w:val="21"/>
                <w:szCs w:val="21"/>
              </w:rPr>
              <w:t>反复诵读，背诵</w:t>
            </w:r>
            <w:r>
              <w:rPr>
                <w:rFonts w:ascii="新宋体" w:eastAsia="新宋体" w:hAnsi="新宋体" w:cs="新宋体" w:hint="eastAsia"/>
                <w:color w:val="auto"/>
                <w:kern w:val="0"/>
                <w:sz w:val="21"/>
                <w:szCs w:val="21"/>
                <w:lang w:eastAsia="zh-CN"/>
              </w:rPr>
              <w:t>诗歌</w:t>
            </w:r>
            <w:r>
              <w:rPr>
                <w:rFonts w:ascii="新宋体" w:eastAsia="新宋体" w:hAnsi="新宋体" w:cs="新宋体" w:hint="eastAsia"/>
                <w:b w:val="0"/>
                <w:bCs w:val="0"/>
                <w:color w:val="auto"/>
                <w:sz w:val="21"/>
                <w:szCs w:val="21"/>
                <w:lang w:val="en-US" w:eastAsia="zh-CN"/>
              </w:rPr>
              <w:t>。</w:t>
            </w:r>
          </w:p>
        </w:tc>
      </w:tr>
      <w:tr>
        <w:tblPrEx>
          <w:tblW w:w="8522" w:type="dxa"/>
          <w:tblInd w:w="0" w:type="dxa"/>
          <w:shd w:val="clear" w:color="auto" w:fill="CFCECE" w:themeFill="background2" w:themeFillShade="E5"/>
          <w:tblLayout w:type="fixed"/>
          <w:tblCellMar>
            <w:top w:w="0" w:type="dxa"/>
            <w:left w:w="108" w:type="dxa"/>
            <w:bottom w:w="0" w:type="dxa"/>
            <w:right w:w="108" w:type="dxa"/>
          </w:tblCellMar>
        </w:tblPrEx>
        <w:tc>
          <w:tcPr>
            <w:tcW w:w="2412" w:type="dxa"/>
            <w:tcBorders>
              <w:tl2br w:val="nil"/>
              <w:tr2bl w:val="nil"/>
            </w:tcBorders>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spacing w:beforeAutospacing="0" w:line="360" w:lineRule="auto"/>
              <w:jc w:val="center"/>
              <w:textAlignment w:val="auto"/>
              <w:rPr>
                <w:rFonts w:ascii="新宋体" w:eastAsia="新宋体" w:hAnsi="新宋体" w:cs="新宋体" w:hint="eastAsia"/>
                <w:b/>
                <w:bCs/>
                <w:color w:val="auto"/>
                <w:sz w:val="21"/>
                <w:szCs w:val="21"/>
                <w:lang w:val="en-US" w:eastAsia="zh-CN"/>
              </w:rPr>
            </w:pPr>
            <w:r>
              <w:rPr>
                <w:rFonts w:ascii="新宋体" w:eastAsia="新宋体" w:hAnsi="新宋体" w:cs="新宋体" w:hint="eastAsia"/>
                <w:b/>
                <w:bCs/>
                <w:color w:val="auto"/>
                <w:sz w:val="21"/>
                <w:szCs w:val="21"/>
                <w:lang w:val="en-US" w:eastAsia="zh-CN"/>
              </w:rPr>
              <w:t>思维发展与提升</w:t>
            </w:r>
          </w:p>
        </w:tc>
        <w:tc>
          <w:tcPr>
            <w:tcW w:w="6110" w:type="dxa"/>
            <w:tcBorders>
              <w:tl2br w:val="nil"/>
              <w:tr2bl w:val="nil"/>
            </w:tcBorders>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ascii="新宋体" w:eastAsia="新宋体" w:hAnsi="新宋体" w:cs="新宋体" w:hint="eastAsia"/>
                <w:color w:val="auto"/>
                <w:sz w:val="21"/>
                <w:szCs w:val="24"/>
                <w:vertAlign w:val="baseline"/>
                <w:lang w:val="en-US" w:eastAsia="zh-CN"/>
              </w:rPr>
            </w:pPr>
            <w:r>
              <w:rPr>
                <w:rFonts w:ascii="新宋体" w:eastAsia="新宋体" w:hAnsi="新宋体" w:cs="新宋体" w:hint="eastAsia"/>
                <w:color w:val="auto"/>
                <w:kern w:val="0"/>
                <w:sz w:val="21"/>
                <w:szCs w:val="21"/>
              </w:rPr>
              <w:t>把握节选部分表现的诗人洁身自好、坚持正道的高尚节操</w:t>
            </w:r>
            <w:r>
              <w:rPr>
                <w:rFonts w:ascii="新宋体" w:eastAsia="新宋体" w:hAnsi="新宋体" w:cs="新宋体" w:hint="eastAsia"/>
                <w:color w:val="auto"/>
                <w:kern w:val="0"/>
                <w:sz w:val="21"/>
                <w:szCs w:val="21"/>
                <w:lang w:eastAsia="zh-CN"/>
              </w:rPr>
              <w:t>；理解诗歌的艺术技巧。</w:t>
            </w:r>
          </w:p>
        </w:tc>
      </w:tr>
      <w:tr>
        <w:tblPrEx>
          <w:tblW w:w="8522" w:type="dxa"/>
          <w:tblInd w:w="0" w:type="dxa"/>
          <w:shd w:val="clear" w:color="auto" w:fill="CFCECE" w:themeFill="background2" w:themeFillShade="E5"/>
          <w:tblLayout w:type="fixed"/>
          <w:tblCellMar>
            <w:top w:w="0" w:type="dxa"/>
            <w:left w:w="108" w:type="dxa"/>
            <w:bottom w:w="0" w:type="dxa"/>
            <w:right w:w="108" w:type="dxa"/>
          </w:tblCellMar>
        </w:tblPrEx>
        <w:tc>
          <w:tcPr>
            <w:tcW w:w="2412" w:type="dxa"/>
            <w:tcBorders>
              <w:tl2br w:val="nil"/>
              <w:tr2bl w:val="nil"/>
            </w:tcBorders>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spacing w:beforeAutospacing="0" w:line="360" w:lineRule="auto"/>
              <w:jc w:val="center"/>
              <w:textAlignment w:val="auto"/>
              <w:rPr>
                <w:rFonts w:ascii="新宋体" w:eastAsia="新宋体" w:hAnsi="新宋体" w:cs="新宋体" w:hint="eastAsia"/>
                <w:b/>
                <w:bCs/>
                <w:color w:val="auto"/>
                <w:sz w:val="21"/>
                <w:szCs w:val="21"/>
                <w:lang w:val="en-US" w:eastAsia="zh-CN"/>
              </w:rPr>
            </w:pPr>
            <w:r>
              <w:rPr>
                <w:rFonts w:ascii="新宋体" w:eastAsia="新宋体" w:hAnsi="新宋体" w:cs="新宋体" w:hint="eastAsia"/>
                <w:b/>
                <w:bCs/>
                <w:color w:val="auto"/>
                <w:sz w:val="21"/>
                <w:szCs w:val="21"/>
                <w:lang w:val="en-US" w:eastAsia="zh-CN"/>
              </w:rPr>
              <w:t>审美鉴赏与创造</w:t>
            </w:r>
          </w:p>
        </w:tc>
        <w:tc>
          <w:tcPr>
            <w:tcW w:w="6110" w:type="dxa"/>
            <w:tcBorders>
              <w:tl2br w:val="nil"/>
              <w:tr2bl w:val="nil"/>
            </w:tcBorders>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ascii="新宋体" w:eastAsia="新宋体" w:hAnsi="新宋体" w:cs="新宋体" w:hint="eastAsia"/>
                <w:color w:val="auto"/>
                <w:sz w:val="21"/>
                <w:szCs w:val="24"/>
                <w:vertAlign w:val="baseline"/>
                <w:lang w:val="en-US" w:eastAsia="zh-CN"/>
              </w:rPr>
            </w:pPr>
            <w:r>
              <w:rPr>
                <w:rFonts w:ascii="新宋体" w:eastAsia="新宋体" w:hAnsi="新宋体" w:cs="新宋体" w:hint="eastAsia"/>
                <w:color w:val="auto"/>
                <w:kern w:val="0"/>
                <w:sz w:val="21"/>
                <w:szCs w:val="21"/>
              </w:rPr>
              <w:t>反复诵读，通过鉴赏重点句子，让学生理解并感受屈原高尚的人格美。</w:t>
            </w:r>
          </w:p>
        </w:tc>
      </w:tr>
      <w:tr>
        <w:tblPrEx>
          <w:tblW w:w="8522" w:type="dxa"/>
          <w:tblInd w:w="0" w:type="dxa"/>
          <w:shd w:val="clear" w:color="auto" w:fill="CFCECE" w:themeFill="background2" w:themeFillShade="E5"/>
          <w:tblLayout w:type="fixed"/>
          <w:tblCellMar>
            <w:top w:w="0" w:type="dxa"/>
            <w:left w:w="108" w:type="dxa"/>
            <w:bottom w:w="0" w:type="dxa"/>
            <w:right w:w="108" w:type="dxa"/>
          </w:tblCellMar>
        </w:tblPrEx>
        <w:tc>
          <w:tcPr>
            <w:tcW w:w="2412" w:type="dxa"/>
            <w:tcBorders>
              <w:tl2br w:val="nil"/>
              <w:tr2bl w:val="nil"/>
            </w:tcBorders>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spacing w:beforeAutospacing="0" w:line="360" w:lineRule="auto"/>
              <w:jc w:val="center"/>
              <w:textAlignment w:val="auto"/>
              <w:rPr>
                <w:rFonts w:ascii="新宋体" w:eastAsia="新宋体" w:hAnsi="新宋体" w:cs="新宋体" w:hint="eastAsia"/>
                <w:b/>
                <w:bCs/>
                <w:color w:val="auto"/>
                <w:sz w:val="21"/>
                <w:szCs w:val="21"/>
                <w:vertAlign w:val="baseline"/>
                <w:lang w:val="en-US" w:eastAsia="zh-CN"/>
              </w:rPr>
            </w:pPr>
            <w:r>
              <w:rPr>
                <w:rFonts w:ascii="新宋体" w:eastAsia="新宋体" w:hAnsi="新宋体" w:cs="新宋体" w:hint="eastAsia"/>
                <w:color w:val="auto"/>
                <w:sz w:val="21"/>
                <w:szCs w:val="24"/>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260985</wp:posOffset>
                      </wp:positionV>
                      <wp:extent cx="1008380" cy="529590"/>
                      <wp:effectExtent l="0" t="0" r="0" b="0"/>
                      <wp:wrapNone/>
                      <wp:docPr id="15" name="文本框 15"/>
                      <wp:cNvGraphicFramePr/>
                      <a:graphic xmlns:a="http://schemas.openxmlformats.org/drawingml/2006/main">
                        <a:graphicData uri="http://schemas.microsoft.com/office/word/2010/wordprocessingShape">
                          <wps:wsp xmlns:wps="http://schemas.microsoft.com/office/word/2010/wordprocessingShape">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type="#_x0000_t202" style="width:79.4pt;height:41.7pt;margin-top:20.55pt;margin-left:16.25pt;mso-height-relative:page;mso-width-relative:page;position:absolute;z-index:25166028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v:textbox>
                    </v:shape>
                  </w:pict>
                </mc:Fallback>
              </mc:AlternateContent>
            </w:r>
            <w:r>
              <w:rPr>
                <w:rFonts w:ascii="新宋体" w:eastAsia="新宋体" w:hAnsi="新宋体" w:cs="新宋体" w:hint="eastAsia"/>
                <w:b/>
                <w:bCs/>
                <w:color w:val="auto"/>
                <w:sz w:val="21"/>
                <w:szCs w:val="21"/>
                <w:lang w:eastAsia="zh-CN"/>
              </w:rPr>
              <w:t>文化传承与理解</w:t>
            </w:r>
          </w:p>
        </w:tc>
        <w:tc>
          <w:tcPr>
            <w:tcW w:w="6110" w:type="dxa"/>
            <w:tcBorders>
              <w:tl2br w:val="nil"/>
              <w:tr2bl w:val="nil"/>
            </w:tcBorders>
            <w:shd w:val="clear" w:color="auto" w:fill="CFCECE" w:themeFill="background2" w:themeFillShade="E5"/>
          </w:tcPr>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0"/>
              <w:textAlignment w:val="auto"/>
              <w:outlineLvl w:val="9"/>
              <w:rPr>
                <w:rFonts w:ascii="新宋体" w:eastAsia="新宋体" w:hAnsi="新宋体" w:cs="新宋体" w:hint="eastAsia"/>
                <w:color w:val="auto"/>
                <w:sz w:val="21"/>
                <w:szCs w:val="24"/>
                <w:vertAlign w:val="baseline"/>
                <w:lang w:val="en-US" w:eastAsia="zh-CN"/>
              </w:rPr>
            </w:pPr>
            <w:r>
              <w:rPr>
                <w:rFonts w:ascii="新宋体" w:eastAsia="新宋体" w:hAnsi="新宋体" w:cs="新宋体" w:hint="eastAsia"/>
                <w:color w:val="auto"/>
                <w:kern w:val="0"/>
                <w:sz w:val="21"/>
                <w:szCs w:val="21"/>
              </w:rPr>
              <w:t>感受屈原热爱祖国，忧国忧民的高尚情操，培养学生的爱国情怀。</w:t>
            </w:r>
          </w:p>
        </w:tc>
      </w:tr>
    </w:tbl>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ascii="新宋体" w:eastAsia="新宋体" w:hAnsi="新宋体" w:cs="新宋体" w:hint="eastAsia"/>
          <w:color w:val="auto"/>
          <w:sz w:val="22"/>
          <w:szCs w:val="28"/>
        </w:rPr>
      </w:pPr>
      <w:r>
        <w:rPr>
          <w:rFonts w:ascii="新宋体" w:eastAsia="新宋体" w:hAnsi="新宋体" w:cs="新宋体" w:hint="eastAsia"/>
          <w:color w:val="auto"/>
          <w:sz w:val="22"/>
          <w:szCs w:val="28"/>
        </w:rPr>
        <w:drawing>
          <wp:inline distT="0" distB="0" distL="114300" distR="114300">
            <wp:extent cx="1331595" cy="287655"/>
            <wp:effectExtent l="0" t="0" r="1905" b="1714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248284" name="图片 8"/>
                    <pic:cNvPicPr>
                      <a:picLocks noChangeAspect="1"/>
                    </pic:cNvPicPr>
                  </pic:nvPicPr>
                  <pic:blipFill>
                    <a:blip xmlns:r="http://schemas.openxmlformats.org/officeDocument/2006/relationships" r:embed="rId7"/>
                    <a:srcRect t="6393" b="9589"/>
                    <a:stretch>
                      <a:fillRect/>
                    </a:stretch>
                  </pic:blipFill>
                  <pic:spPr>
                    <a:xfrm>
                      <a:off x="0" y="0"/>
                      <a:ext cx="1331595" cy="2876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ascii="新宋体" w:eastAsia="新宋体" w:hAnsi="新宋体" w:cs="新宋体" w:hint="eastAsia"/>
          <w:color w:val="auto"/>
          <w:sz w:val="21"/>
          <w:szCs w:val="24"/>
          <w:lang w:val="en-US" w:eastAsia="zh-CN"/>
        </w:rPr>
      </w:pPr>
      <w:r>
        <w:rPr>
          <w:rFonts w:ascii="新宋体" w:eastAsia="新宋体" w:hAnsi="新宋体" w:cs="新宋体" w:hint="eastAsia"/>
          <w:color w:val="auto"/>
          <w:sz w:val="21"/>
          <w:szCs w:val="24"/>
        </w:rPr>
        <mc:AlternateContent>
          <mc:Choice Requires="wps">
            <w:drawing>
              <wp:anchor distT="0" distB="0" distL="114300" distR="114300" simplePos="0" relativeHeight="251661312" behindDoc="0" locked="0" layoutInCell="1" allowOverlap="1">
                <wp:simplePos x="0" y="0"/>
                <wp:positionH relativeFrom="column">
                  <wp:posOffset>176530</wp:posOffset>
                </wp:positionH>
                <wp:positionV relativeFrom="paragraph">
                  <wp:posOffset>280035</wp:posOffset>
                </wp:positionV>
                <wp:extent cx="1008380" cy="529590"/>
                <wp:effectExtent l="0" t="0" r="0" b="0"/>
                <wp:wrapNone/>
                <wp:docPr id="17" name="文本框 17"/>
                <wp:cNvGraphicFramePr/>
                <a:graphic xmlns:a="http://schemas.openxmlformats.org/drawingml/2006/main">
                  <a:graphicData uri="http://schemas.microsoft.com/office/word/2010/wordprocessingShape">
                    <wps:wsp xmlns:wps="http://schemas.microsoft.com/office/word/2010/wordprocessingShape">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7" type="#_x0000_t202" style="width:79.4pt;height:41.7pt;margin-top:22.05pt;margin-left:13.9pt;mso-height-relative:page;mso-width-relative:page;position:absolute;z-index:251662336"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v:textbox>
              </v:shape>
            </w:pict>
          </mc:Fallback>
        </mc:AlternateContent>
      </w:r>
      <w:r>
        <w:rPr>
          <w:rFonts w:ascii="新宋体" w:eastAsia="新宋体" w:hAnsi="新宋体" w:cs="新宋体" w:hint="eastAsia"/>
          <w:color w:val="auto"/>
          <w:kern w:val="0"/>
          <w:sz w:val="21"/>
          <w:szCs w:val="21"/>
        </w:rPr>
        <w:t>反复诵读，背诵</w:t>
      </w:r>
      <w:r>
        <w:rPr>
          <w:rFonts w:ascii="新宋体" w:eastAsia="新宋体" w:hAnsi="新宋体" w:cs="新宋体" w:hint="eastAsia"/>
          <w:color w:val="auto"/>
          <w:kern w:val="0"/>
          <w:sz w:val="21"/>
          <w:szCs w:val="21"/>
          <w:lang w:eastAsia="zh-CN"/>
        </w:rPr>
        <w:t>；</w:t>
      </w:r>
      <w:r>
        <w:rPr>
          <w:rFonts w:ascii="新宋体" w:eastAsia="新宋体" w:hAnsi="新宋体" w:cs="新宋体" w:hint="eastAsia"/>
          <w:color w:val="auto"/>
          <w:sz w:val="21"/>
          <w:szCs w:val="21"/>
        </w:rPr>
        <w:t>理解屈原的爱国精神和</w:t>
      </w:r>
      <w:r>
        <w:rPr>
          <w:rFonts w:ascii="新宋体" w:eastAsia="新宋体" w:hAnsi="新宋体" w:cs="新宋体" w:hint="eastAsia"/>
          <w:color w:val="auto"/>
          <w:kern w:val="0"/>
          <w:sz w:val="21"/>
          <w:szCs w:val="21"/>
        </w:rPr>
        <w:t>洁身自好、坚持正道的高尚节操</w:t>
      </w:r>
      <w:r>
        <w:rPr>
          <w:rFonts w:ascii="新宋体" w:eastAsia="新宋体" w:hAnsi="新宋体" w:cs="新宋体" w:hint="eastAsia"/>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ascii="新宋体" w:eastAsia="新宋体" w:hAnsi="新宋体" w:cs="新宋体" w:hint="eastAsia"/>
          <w:color w:val="auto"/>
          <w:sz w:val="22"/>
          <w:szCs w:val="28"/>
        </w:rPr>
      </w:pPr>
      <w:r>
        <w:rPr>
          <w:rFonts w:ascii="新宋体" w:eastAsia="新宋体" w:hAnsi="新宋体" w:cs="新宋体" w:hint="eastAsia"/>
          <w:color w:val="auto"/>
          <w:sz w:val="22"/>
          <w:szCs w:val="28"/>
        </w:rPr>
        <w:drawing>
          <wp:inline distT="0" distB="0" distL="114300" distR="114300">
            <wp:extent cx="1331595" cy="287655"/>
            <wp:effectExtent l="0" t="0" r="1905" b="171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734306" name="图片 8"/>
                    <pic:cNvPicPr>
                      <a:picLocks noChangeAspect="1"/>
                    </pic:cNvPicPr>
                  </pic:nvPicPr>
                  <pic:blipFill>
                    <a:blip xmlns:r="http://schemas.openxmlformats.org/officeDocument/2006/relationships" r:embed="rId7"/>
                    <a:srcRect t="6393" b="9589"/>
                    <a:stretch>
                      <a:fillRect/>
                    </a:stretch>
                  </pic:blipFill>
                  <pic:spPr>
                    <a:xfrm>
                      <a:off x="0" y="0"/>
                      <a:ext cx="1331595" cy="2876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ascii="新宋体" w:eastAsia="新宋体" w:hAnsi="新宋体" w:cs="新宋体" w:hint="eastAsia"/>
          <w:color w:val="auto"/>
          <w:sz w:val="28"/>
          <w:szCs w:val="28"/>
        </w:rPr>
      </w:pPr>
      <w:r>
        <w:rPr>
          <w:rFonts w:ascii="新宋体" w:eastAsia="新宋体" w:hAnsi="新宋体" w:cs="新宋体" w:hint="eastAsia"/>
          <w:color w:val="auto"/>
          <w:kern w:val="0"/>
          <w:sz w:val="21"/>
          <w:szCs w:val="21"/>
        </w:rPr>
        <w:t>诗中的生字生词</w:t>
      </w:r>
      <w:r>
        <w:rPr>
          <w:rFonts w:ascii="新宋体" w:eastAsia="新宋体" w:hAnsi="新宋体" w:cs="新宋体" w:hint="eastAsia"/>
          <w:color w:val="auto"/>
          <w:kern w:val="0"/>
          <w:sz w:val="21"/>
          <w:szCs w:val="21"/>
          <w:lang w:eastAsia="zh-CN"/>
        </w:rPr>
        <w:t>；</w:t>
      </w:r>
      <w:r>
        <w:rPr>
          <w:rFonts w:ascii="新宋体" w:eastAsia="新宋体" w:hAnsi="新宋体" w:cs="新宋体" w:hint="eastAsia"/>
          <w:color w:val="auto"/>
          <w:sz w:val="21"/>
          <w:szCs w:val="21"/>
        </w:rPr>
        <w:t>理解抒情主人公形象和诗中独特的比喻艺术,培养学生的高尚情操</w:t>
      </w:r>
      <w:r>
        <w:rPr>
          <w:rFonts w:ascii="新宋体" w:eastAsia="新宋体" w:hAnsi="新宋体" w:cs="新宋体" w:hint="eastAsia"/>
          <w:color w:val="auto"/>
          <w:sz w:val="22"/>
          <w:szCs w:val="28"/>
        </w:rPr>
        <mc:AlternateContent>
          <mc:Choice Requires="wps">
            <w:drawing>
              <wp:anchor distT="0" distB="0" distL="114300" distR="114300" simplePos="0" relativeHeight="251665408" behindDoc="0" locked="0" layoutInCell="1" allowOverlap="1">
                <wp:simplePos x="0" y="0"/>
                <wp:positionH relativeFrom="column">
                  <wp:posOffset>211455</wp:posOffset>
                </wp:positionH>
                <wp:positionV relativeFrom="paragraph">
                  <wp:posOffset>259080</wp:posOffset>
                </wp:positionV>
                <wp:extent cx="1008380" cy="529590"/>
                <wp:effectExtent l="0" t="0" r="0" b="0"/>
                <wp:wrapNone/>
                <wp:docPr id="6" name="文本框 6"/>
                <wp:cNvGraphicFramePr/>
                <a:graphic xmlns:a="http://schemas.openxmlformats.org/drawingml/2006/main">
                  <a:graphicData uri="http://schemas.microsoft.com/office/word/2010/wordprocessingShape">
                    <wps:wsp xmlns:wps="http://schemas.microsoft.com/office/word/2010/wordprocessingShape">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8" type="#_x0000_t202" style="width:79.4pt;height:41.7pt;margin-top:20.4pt;margin-left:16.65pt;mso-height-relative:page;mso-width-relative:page;position:absolute;z-index:251666432"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v:textbox>
              </v:shape>
            </w:pict>
          </mc:Fallback>
        </mc:AlternateContent>
      </w:r>
      <w:r>
        <w:rPr>
          <w:rFonts w:ascii="新宋体" w:eastAsia="新宋体" w:hAnsi="新宋体" w:cs="新宋体" w:hint="eastAsia"/>
          <w:color w:val="auto"/>
          <w:sz w:val="21"/>
          <w:szCs w:val="21"/>
        </w:rPr>
        <w:t>。</w:t>
      </w:r>
    </w:p>
    <w:p>
      <w:pPr>
        <w:keepNext w:val="0"/>
        <w:keepLines w:val="0"/>
        <w:pageBreakBefore w:val="0"/>
        <w:widowControl w:val="0"/>
        <w:kinsoku/>
        <w:wordWrap/>
        <w:overflowPunct/>
        <w:topLinePunct w:val="0"/>
        <w:autoSpaceDE/>
        <w:autoSpaceDN/>
        <w:bidi w:val="0"/>
        <w:adjustRightInd/>
        <w:snapToGrid/>
        <w:spacing w:beforeAutospacing="0" w:line="360" w:lineRule="auto"/>
        <w:ind w:left="0" w:right="0" w:leftChars="0" w:rightChars="0"/>
        <w:textAlignment w:val="auto"/>
        <w:rPr>
          <w:rFonts w:ascii="新宋体" w:eastAsia="新宋体" w:hAnsi="新宋体" w:cs="新宋体" w:hint="eastAsia"/>
          <w:color w:val="auto"/>
          <w:sz w:val="22"/>
          <w:szCs w:val="28"/>
        </w:rPr>
      </w:pPr>
      <w:r>
        <w:rPr>
          <w:rFonts w:ascii="新宋体" w:eastAsia="新宋体" w:hAnsi="新宋体" w:cs="新宋体" w:hint="eastAsia"/>
          <w:color w:val="auto"/>
          <w:sz w:val="22"/>
          <w:szCs w:val="28"/>
        </w:rPr>
        <w:drawing>
          <wp:inline distT="0" distB="0" distL="114300" distR="114300">
            <wp:extent cx="1331595" cy="287655"/>
            <wp:effectExtent l="0" t="0" r="1905" b="1714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818811" name="图片 8"/>
                    <pic:cNvPicPr>
                      <a:picLocks noChangeAspect="1"/>
                    </pic:cNvPicPr>
                  </pic:nvPicPr>
                  <pic:blipFill>
                    <a:blip xmlns:r="http://schemas.openxmlformats.org/officeDocument/2006/relationships" r:embed="rId7"/>
                    <a:srcRect t="6393" b="9589"/>
                    <a:stretch>
                      <a:fillRect/>
                    </a:stretch>
                  </pic:blipFill>
                  <pic:spPr>
                    <a:xfrm>
                      <a:off x="0" y="0"/>
                      <a:ext cx="1331595" cy="2876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line="360" w:lineRule="auto"/>
        <w:ind w:left="0" w:right="0" w:leftChars="0" w:rightChars="0"/>
        <w:textAlignment w:val="auto"/>
        <w:rPr>
          <w:rFonts w:ascii="新宋体" w:eastAsia="新宋体" w:hAnsi="新宋体" w:cs="新宋体" w:hint="eastAsia"/>
          <w:color w:val="auto"/>
          <w:sz w:val="22"/>
          <w:szCs w:val="28"/>
        </w:rPr>
      </w:pPr>
      <w:r>
        <w:rPr>
          <w:rFonts w:ascii="新宋体" w:eastAsia="新宋体" w:hAnsi="新宋体" w:cs="新宋体" w:hint="eastAsia"/>
          <w:color w:val="auto"/>
          <w:sz w:val="21"/>
          <w:szCs w:val="21"/>
          <w:lang w:eastAsia="zh-CN"/>
        </w:rPr>
        <w:t>品读</w:t>
      </w:r>
      <w:r>
        <w:rPr>
          <w:rFonts w:ascii="新宋体" w:eastAsia="新宋体" w:hAnsi="新宋体" w:cs="新宋体" w:hint="eastAsia"/>
          <w:color w:val="auto"/>
          <w:sz w:val="21"/>
          <w:szCs w:val="21"/>
        </w:rPr>
        <w:t>赏析、</w:t>
      </w:r>
      <w:r>
        <w:rPr>
          <w:rFonts w:ascii="新宋体" w:eastAsia="新宋体" w:hAnsi="新宋体" w:cs="新宋体" w:hint="eastAsia"/>
          <w:color w:val="auto"/>
          <w:sz w:val="21"/>
          <w:szCs w:val="21"/>
          <w:lang w:eastAsia="zh-CN"/>
        </w:rPr>
        <w:t>合作探究、</w:t>
      </w:r>
      <w:r>
        <w:rPr>
          <w:rFonts w:ascii="新宋体" w:eastAsia="新宋体" w:hAnsi="新宋体" w:cs="新宋体" w:hint="eastAsia"/>
          <w:color w:val="auto"/>
          <w:sz w:val="21"/>
          <w:szCs w:val="21"/>
        </w:rPr>
        <w:t>讨论点拨。</w:t>
      </w:r>
      <w:r>
        <w:rPr>
          <w:rFonts w:ascii="新宋体" w:eastAsia="新宋体" w:hAnsi="新宋体" w:cs="新宋体" w:hint="eastAsia"/>
          <w:color w:val="auto"/>
          <w:sz w:val="22"/>
          <w:szCs w:val="28"/>
        </w:rPr>
        <mc:AlternateContent>
          <mc:Choice Requires="wps">
            <w:drawing>
              <wp:anchor distT="0" distB="0" distL="114300" distR="114300" simplePos="0" relativeHeight="251663360" behindDoc="0" locked="0" layoutInCell="1" allowOverlap="1">
                <wp:simplePos x="0" y="0"/>
                <wp:positionH relativeFrom="column">
                  <wp:posOffset>106680</wp:posOffset>
                </wp:positionH>
                <wp:positionV relativeFrom="paragraph">
                  <wp:posOffset>243840</wp:posOffset>
                </wp:positionV>
                <wp:extent cx="1008380" cy="529590"/>
                <wp:effectExtent l="0" t="0" r="0" b="0"/>
                <wp:wrapNone/>
                <wp:docPr id="23" name="文本框 23"/>
                <wp:cNvGraphicFramePr/>
                <a:graphic xmlns:a="http://schemas.openxmlformats.org/drawingml/2006/main">
                  <a:graphicData uri="http://schemas.microsoft.com/office/word/2010/wordprocessingShape">
                    <wps:wsp xmlns:wps="http://schemas.microsoft.com/office/word/2010/wordprocessingShape">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9" type="#_x0000_t202" style="width:79.4pt;height:41.7pt;margin-top:19.2pt;margin-left:8.4pt;mso-height-relative:page;mso-width-relative:page;position:absolute;z-index:251664384"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beforeAutospacing="0" w:line="360" w:lineRule="auto"/>
        <w:ind w:left="0" w:right="0" w:leftChars="0" w:rightChars="0"/>
        <w:textAlignment w:val="auto"/>
        <w:rPr>
          <w:rFonts w:ascii="新宋体" w:eastAsia="新宋体" w:hAnsi="新宋体" w:cs="新宋体" w:hint="eastAsia"/>
          <w:b/>
          <w:bCs/>
          <w:color w:val="auto"/>
          <w:sz w:val="21"/>
          <w:szCs w:val="21"/>
        </w:rPr>
      </w:pPr>
      <w:r>
        <w:rPr>
          <w:rFonts w:ascii="新宋体" w:eastAsia="新宋体" w:hAnsi="新宋体" w:cs="新宋体" w:hint="eastAsia"/>
          <w:color w:val="auto"/>
          <w:sz w:val="22"/>
          <w:szCs w:val="28"/>
        </w:rPr>
        <w:drawing>
          <wp:inline distT="0" distB="0" distL="114300" distR="114300">
            <wp:extent cx="1331595" cy="287655"/>
            <wp:effectExtent l="0" t="0" r="1905" b="1714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444727" name="图片 8"/>
                    <pic:cNvPicPr>
                      <a:picLocks noChangeAspect="1"/>
                    </pic:cNvPicPr>
                  </pic:nvPicPr>
                  <pic:blipFill>
                    <a:blip xmlns:r="http://schemas.openxmlformats.org/officeDocument/2006/relationships" r:embed="rId7"/>
                    <a:srcRect t="6393" b="9589"/>
                    <a:stretch>
                      <a:fillRect/>
                    </a:stretch>
                  </pic:blipFill>
                  <pic:spPr>
                    <a:xfrm>
                      <a:off x="0" y="0"/>
                      <a:ext cx="1331595" cy="287655"/>
                    </a:xfrm>
                    <a:prstGeom prst="rect">
                      <a:avLst/>
                    </a:prstGeom>
                    <a:noFill/>
                    <a:ln>
                      <a:noFill/>
                    </a:ln>
                  </pic:spPr>
                </pic:pic>
              </a:graphicData>
            </a:graphic>
          </wp:inline>
        </w:drawing>
      </w:r>
      <w:r>
        <w:rPr>
          <w:rFonts w:ascii="新宋体" w:eastAsia="新宋体" w:hAnsi="新宋体" w:cs="新宋体" w:hint="eastAsia"/>
          <w:color w:val="auto"/>
          <w:sz w:val="28"/>
          <w:szCs w:val="28"/>
        </w:rPr>
        <w:t xml:space="preserve">  </w:t>
      </w:r>
    </w:p>
    <w:p>
      <w:pPr>
        <w:pStyle w:val="NormalWeb"/>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0" w:afterAutospacing="0" w:line="360" w:lineRule="auto"/>
        <w:ind w:left="0" w:firstLine="0"/>
        <w:textAlignment w:val="auto"/>
        <w:outlineLvl w:val="9"/>
        <w:rPr>
          <w:rFonts w:ascii="新宋体" w:eastAsia="新宋体" w:hAnsi="新宋体" w:cs="新宋体" w:hint="eastAsia"/>
          <w:b/>
          <w:color w:val="auto"/>
          <w:sz w:val="28"/>
          <w:szCs w:val="28"/>
          <w:lang w:eastAsia="zh-CN"/>
        </w:rPr>
      </w:pPr>
      <w:r>
        <w:rPr>
          <w:rFonts w:ascii="新宋体" w:eastAsia="新宋体" w:hAnsi="新宋体" w:cs="新宋体" w:hint="eastAsia"/>
          <w:b/>
          <w:color w:val="auto"/>
          <w:sz w:val="28"/>
          <w:szCs w:val="28"/>
        </w:rPr>
        <w:t>披文入情</w:t>
      </w:r>
      <w:r>
        <w:rPr>
          <w:rFonts w:ascii="新宋体" w:eastAsia="新宋体" w:hAnsi="新宋体" w:cs="新宋体" w:hint="eastAsia"/>
          <w:b/>
          <w:color w:val="auto"/>
          <w:sz w:val="28"/>
          <w:szCs w:val="28"/>
          <w:lang w:eastAsia="zh-CN"/>
        </w:rPr>
        <w:t>话屈原</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leftChars="0" w:rightChars="0"/>
        <w:textAlignment w:val="auto"/>
        <w:outlineLvl w:val="9"/>
        <w:rPr>
          <w:rFonts w:ascii="新宋体" w:eastAsia="新宋体" w:hAnsi="新宋体" w:cs="新宋体" w:hint="eastAsia"/>
          <w:b w:val="0"/>
          <w:bCs/>
          <w:color w:val="auto"/>
          <w:sz w:val="21"/>
          <w:szCs w:val="21"/>
        </w:rPr>
      </w:pPr>
      <w:r>
        <w:rPr>
          <w:rFonts w:ascii="新宋体" w:eastAsia="新宋体" w:hAnsi="新宋体" w:cs="新宋体" w:hint="eastAsia"/>
          <w:b w:val="0"/>
          <w:bCs/>
          <w:color w:val="auto"/>
          <w:sz w:val="21"/>
          <w:szCs w:val="21"/>
          <w:lang w:val="en-US" w:eastAsia="zh-CN"/>
        </w:rPr>
        <w:t>1.</w:t>
      </w:r>
      <w:r>
        <w:rPr>
          <w:rFonts w:ascii="新宋体" w:eastAsia="新宋体" w:hAnsi="新宋体" w:cs="新宋体" w:hint="eastAsia"/>
          <w:b w:val="0"/>
          <w:bCs/>
          <w:color w:val="auto"/>
          <w:sz w:val="21"/>
          <w:szCs w:val="21"/>
          <w:lang w:eastAsia="zh-CN"/>
        </w:rPr>
        <w:t>抒情</w:t>
      </w:r>
      <w:r>
        <w:rPr>
          <w:rFonts w:ascii="新宋体" w:eastAsia="新宋体" w:hAnsi="新宋体" w:cs="新宋体" w:hint="eastAsia"/>
          <w:b w:val="0"/>
          <w:bCs/>
          <w:color w:val="auto"/>
          <w:sz w:val="21"/>
          <w:szCs w:val="21"/>
        </w:rPr>
        <w:t>名言</w:t>
      </w:r>
      <w:r>
        <w:rPr>
          <w:rFonts w:ascii="新宋体" w:eastAsia="新宋体" w:hAnsi="新宋体" w:cs="新宋体" w:hint="eastAsia"/>
          <w:b w:val="0"/>
          <w:bCs/>
          <w:color w:val="auto"/>
          <w:sz w:val="21"/>
          <w:szCs w:val="21"/>
          <w:lang w:eastAsia="zh-CN"/>
        </w:rPr>
        <w:t>，导入新课</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楷体" w:eastAsia="楷体" w:hAnsi="楷体" w:cs="楷体" w:hint="eastAsia"/>
          <w:b w:val="0"/>
          <w:bCs/>
          <w:color w:val="auto"/>
          <w:kern w:val="0"/>
          <w:sz w:val="21"/>
          <w:szCs w:val="21"/>
        </w:rPr>
      </w:pPr>
      <w:r>
        <w:rPr>
          <w:rFonts w:ascii="楷体" w:eastAsia="楷体" w:hAnsi="楷体" w:cs="楷体" w:hint="eastAsia"/>
          <w:b w:val="0"/>
          <w:bCs/>
          <w:color w:val="auto"/>
          <w:kern w:val="0"/>
          <w:sz w:val="21"/>
          <w:szCs w:val="21"/>
        </w:rPr>
        <w:t>路漫漫其修远兮，吾将上下而求索！ </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何处招魂</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香草还生三户地</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当年呵壁</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湘流应识九歌心</w:t>
      </w:r>
      <w:r>
        <w:rPr>
          <w:rFonts w:ascii="楷体" w:eastAsia="楷体" w:hAnsi="楷体" w:cs="楷体" w:hint="eastAsia"/>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泽畔行吟,五月孤忠沉夜月</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离骚寿世,三闾遗恨泣秋风。</w:t>
      </w:r>
    </w:p>
    <w:p>
      <w:pPr>
        <w:pStyle w:val="NormalWeb"/>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0" w:afterAutospacing="0" w:line="360" w:lineRule="auto"/>
        <w:ind w:left="0" w:firstLine="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屈原:屈原,名平,字原。战国时期楚国诗人、政治家,我国历史上第一个伟大诗人,爱国主义诗人,第一位浪漫主义诗人</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曾被推举为世界文化名人。</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leftChars="0" w:right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屈原,生活在时代大动荡,社会大变革的战国中期。当时,新兴地主阶级与奴隶主贵族集团的残余势力,在宗国内部和宗国之间进行着内外交错的复杂斗争。屈原力主革新政治,举贤授能,除残去秽,励精图治。这就突破了贵族阶级的局限,而适应了新兴阶级的政治要求。楚国贵族集团中的顽固派不断打击和排挤屈原,使他一生为之奋斗呼号的政治理想不能得到实现。他就用诗歌倾吐自己的忧愁幽思、缠绵悱恻的情绪。</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他的政治理想的内容就是“美政”包括两个内涵:圣君贤相的政治和民本思想。</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他的代表作品:《离骚》,《天问》,《九歌》,《九章》。其中《离骚》是代表作。</w:t>
      </w:r>
    </w:p>
    <w:p>
      <w:pPr>
        <w:keepNext w:val="0"/>
        <w:keepLines w:val="0"/>
        <w:pageBreakBefore w:val="0"/>
        <w:widowControl/>
        <w:kinsoku/>
        <w:wordWrap/>
        <w:overflowPunct/>
        <w:topLinePunct w:val="0"/>
        <w:autoSpaceDE/>
        <w:autoSpaceDN/>
        <w:bidi w:val="0"/>
        <w:adjustRightInd/>
        <w:snapToGrid/>
        <w:spacing w:beforeAutospacing="0" w:line="360" w:lineRule="auto"/>
        <w:ind w:left="210" w:hanging="210" w:hangingChars="100"/>
        <w:jc w:val="left"/>
        <w:textAlignment w:val="auto"/>
        <w:outlineLvl w:val="9"/>
        <w:rPr>
          <w:rFonts w:ascii="新宋体" w:eastAsia="新宋体" w:hAnsi="新宋体" w:cs="新宋体" w:hint="eastAsia"/>
          <w:b w:val="0"/>
          <w:bCs/>
          <w:color w:val="auto"/>
          <w:kern w:val="0"/>
          <w:sz w:val="21"/>
          <w:szCs w:val="21"/>
        </w:rPr>
      </w:pPr>
      <w:r>
        <w:rPr>
          <w:rFonts w:ascii="新宋体" w:eastAsia="新宋体" w:hAnsi="新宋体" w:cs="新宋体" w:hint="eastAsia"/>
          <w:b w:val="0"/>
          <w:bCs/>
          <w:color w:val="auto"/>
          <w:kern w:val="0"/>
          <w:sz w:val="21"/>
          <w:szCs w:val="21"/>
          <w:lang w:val="en-US" w:eastAsia="zh-CN"/>
        </w:rPr>
        <w:t>3.</w:t>
      </w:r>
      <w:r>
        <w:rPr>
          <w:rFonts w:ascii="新宋体" w:eastAsia="新宋体" w:hAnsi="新宋体" w:cs="新宋体" w:hint="eastAsia"/>
          <w:b w:val="0"/>
          <w:bCs/>
          <w:color w:val="auto"/>
          <w:kern w:val="0"/>
          <w:sz w:val="21"/>
          <w:szCs w:val="21"/>
        </w:rPr>
        <w:t>《楚辞》与《离骚》</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rPr>
        <w:t>《楚辞》收录了战国时期楚国屈原、宋玉等人的作品，西汉刘向辑。这些作品运用楚地的诗歌形式、方言声韵，描写楚地风土人情，具有浓厚的地方色彩，故名《楚辞》。后世称这种诗体为“楚辞体”或“骚体”。</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rPr>
        <w:t>《离骚》是《楚辞》的代表作，共373句，是我国古代最长的抒情诗，也是一篇光耀千古的浪漫主义杰作。前部分追忆往事，表明洁身自好，决不同流合污的高尚品质和九死未悔的坚定信念。后两部分描写诗人对未来道路的探索。</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kern w:val="0"/>
          <w:sz w:val="21"/>
          <w:szCs w:val="21"/>
        </w:rPr>
        <w:t>“离骚”的含义，有的说是“离愁”，有的说是“遭忧”。</w:t>
      </w:r>
      <w:r>
        <w:rPr>
          <w:rFonts w:ascii="新宋体" w:eastAsia="新宋体" w:hAnsi="新宋体" w:cs="新宋体" w:hint="eastAsia"/>
          <w:color w:val="auto"/>
          <w:sz w:val="21"/>
          <w:szCs w:val="21"/>
        </w:rPr>
        <w:t>“离”,通“罹”,“遭遇”义;“骚”,“忧愁”义。“离骚”,即“遭遇忧愁”的意思。司马迁解释“离骚”为“离忧”;班固解释为“遭遇忧患”。</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val="0"/>
          <w:bCs/>
          <w:color w:val="auto"/>
          <w:kern w:val="0"/>
          <w:sz w:val="21"/>
          <w:szCs w:val="21"/>
        </w:rPr>
      </w:pPr>
      <w:r>
        <w:rPr>
          <w:rFonts w:ascii="新宋体" w:eastAsia="新宋体" w:hAnsi="新宋体" w:cs="新宋体" w:hint="eastAsia"/>
          <w:b w:val="0"/>
          <w:bCs/>
          <w:color w:val="auto"/>
          <w:kern w:val="0"/>
          <w:sz w:val="21"/>
          <w:szCs w:val="21"/>
          <w:lang w:val="en-US" w:eastAsia="zh-CN"/>
        </w:rPr>
        <w:t>4.</w:t>
      </w:r>
      <w:r>
        <w:rPr>
          <w:rFonts w:ascii="新宋体" w:eastAsia="新宋体" w:hAnsi="新宋体" w:cs="新宋体" w:hint="eastAsia"/>
          <w:b w:val="0"/>
          <w:bCs/>
          <w:color w:val="auto"/>
          <w:kern w:val="0"/>
          <w:sz w:val="21"/>
          <w:szCs w:val="21"/>
        </w:rPr>
        <w:t>写作背景</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rPr>
        <w:t>关于《离骚》的创作背景，争论的焦点之一是它创作于屈原被楚怀王疏远之时，还是流放中。《史记·屈原列传》里说，年轻得志的屈原遭到上官大夫（即靳尚）的谗害，楚怀王因而疏远了他。他“忧愁幽思而作《离骚》”。而《史记·太史公自序》里说：“屈原放逐，著《离骚》。”前者的说法更可信。</w:t>
      </w:r>
    </w:p>
    <w:p>
      <w:pPr>
        <w:keepNext w:val="0"/>
        <w:keepLines w:val="0"/>
        <w:pageBreakBefore w:val="0"/>
        <w:widowControl/>
        <w:numPr>
          <w:ilvl w:val="0"/>
          <w:numId w:val="1"/>
        </w:numPr>
        <w:kinsoku/>
        <w:wordWrap/>
        <w:overflowPunct/>
        <w:topLinePunct w:val="0"/>
        <w:autoSpaceDE/>
        <w:autoSpaceDN/>
        <w:bidi w:val="0"/>
        <w:adjustRightInd/>
        <w:snapToGrid/>
        <w:spacing w:beforeAutospacing="0" w:line="360" w:lineRule="auto"/>
        <w:ind w:left="0" w:firstLine="0" w:leftChars="0" w:firstLineChars="0"/>
        <w:jc w:val="left"/>
        <w:textAlignment w:val="auto"/>
        <w:outlineLvl w:val="9"/>
        <w:rPr>
          <w:rFonts w:ascii="新宋体" w:eastAsia="新宋体" w:hAnsi="新宋体" w:cs="新宋体" w:hint="eastAsia"/>
          <w:b/>
          <w:bCs/>
          <w:color w:val="auto"/>
          <w:kern w:val="0"/>
          <w:sz w:val="28"/>
          <w:szCs w:val="28"/>
          <w:lang w:eastAsia="zh-CN"/>
        </w:rPr>
      </w:pPr>
      <w:r>
        <w:rPr>
          <w:rFonts w:ascii="新宋体" w:eastAsia="新宋体" w:hAnsi="新宋体" w:cs="新宋体" w:hint="eastAsia"/>
          <w:b/>
          <w:bCs/>
          <w:color w:val="auto"/>
          <w:kern w:val="0"/>
          <w:sz w:val="28"/>
          <w:szCs w:val="28"/>
          <w:lang w:eastAsia="zh-CN"/>
        </w:rPr>
        <w:t>倾情诵读知概貌</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1.播放多媒体朗读或者教师范读</w:t>
      </w:r>
      <w:r>
        <w:rPr>
          <w:rFonts w:ascii="新宋体" w:eastAsia="新宋体" w:hAnsi="新宋体" w:cs="新宋体" w:hint="eastAsia"/>
          <w:color w:val="auto"/>
          <w:kern w:val="0"/>
          <w:sz w:val="21"/>
          <w:szCs w:val="21"/>
        </w:rPr>
        <w:t>：注意下列字词的读音。</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04"/>
        <w:gridCol w:w="1704"/>
        <w:gridCol w:w="1704"/>
        <w:gridCol w:w="1705"/>
        <w:gridCol w:w="1705"/>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color w:val="auto"/>
                <w:kern w:val="0"/>
                <w:sz w:val="21"/>
                <w:szCs w:val="21"/>
                <w:lang w:val="en-US" w:eastAsia="zh-CN"/>
              </w:rPr>
              <w:t>苗裔</w:t>
            </w:r>
            <w:r>
              <w:rPr>
                <w:rFonts w:ascii="新宋体" w:eastAsia="新宋体" w:hAnsi="新宋体" w:cs="新宋体" w:hint="eastAsia"/>
                <w:i w:val="0"/>
                <w:caps w:val="0"/>
                <w:color w:val="auto"/>
                <w:spacing w:val="0"/>
                <w:sz w:val="21"/>
                <w:szCs w:val="21"/>
                <w:shd w:val="clear" w:color="auto" w:fill="FFFFFF"/>
              </w:rPr>
              <w:t>yì</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孟陬zōu</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览揆</w:t>
            </w:r>
            <w:r>
              <w:rPr>
                <w:rFonts w:ascii="Arial" w:eastAsia="宋体" w:hAnsi="Arial" w:cs="Arial"/>
                <w:i w:val="0"/>
                <w:caps w:val="0"/>
                <w:color w:val="auto"/>
                <w:spacing w:val="0"/>
                <w:sz w:val="19"/>
                <w:szCs w:val="19"/>
                <w:shd w:val="clear" w:color="auto" w:fill="FFFFFF"/>
              </w:rPr>
              <w:t>kuí</w:t>
            </w: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肇zhào</w:t>
            </w: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扈hù</w:t>
            </w:r>
            <w:r>
              <w:rPr>
                <w:rFonts w:ascii="新宋体" w:eastAsia="新宋体" w:hAnsi="新宋体" w:cs="新宋体" w:hint="eastAsia"/>
                <w:i w:val="0"/>
                <w:caps w:val="0"/>
                <w:color w:val="auto"/>
                <w:spacing w:val="0"/>
                <w:sz w:val="21"/>
                <w:szCs w:val="21"/>
                <w:shd w:val="clear" w:color="auto" w:fill="FFFFFF"/>
                <w:lang w:val="en-US" w:eastAsia="zh-CN"/>
              </w:rPr>
              <w:t xml:space="preserve"> </w:t>
            </w:r>
          </w:p>
        </w:tc>
      </w:tr>
      <w:tr>
        <w:tblPrEx>
          <w:tblW w:w="0" w:type="auto"/>
          <w:tblInd w:w="0" w:type="dxa"/>
          <w:tblCellMar>
            <w:top w:w="0" w:type="dxa"/>
            <w:left w:w="108" w:type="dxa"/>
            <w:bottom w:w="0" w:type="dxa"/>
            <w:right w:w="108" w:type="dxa"/>
          </w:tblCellMar>
        </w:tblPrEx>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辟芷zhǐ</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搴qiān</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阰pí</w:t>
            </w:r>
            <w:r>
              <w:rPr>
                <w:rFonts w:ascii="新宋体" w:eastAsia="新宋体" w:hAnsi="新宋体" w:cs="新宋体" w:hint="eastAsia"/>
                <w:i w:val="0"/>
                <w:caps w:val="0"/>
                <w:color w:val="auto"/>
                <w:spacing w:val="0"/>
                <w:sz w:val="21"/>
                <w:szCs w:val="21"/>
                <w:shd w:val="clear" w:color="auto" w:fill="FFFFFF"/>
                <w:lang w:val="en-US" w:eastAsia="zh-CN"/>
              </w:rPr>
              <w:t xml:space="preserve"> </w:t>
            </w: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蕙纕huìxiāng</w:t>
            </w: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揽茝</w:t>
            </w:r>
            <w:r>
              <w:rPr>
                <w:rFonts w:ascii="新宋体" w:eastAsia="新宋体" w:hAnsi="新宋体" w:cs="新宋体" w:hint="eastAsia"/>
                <w:i w:val="0"/>
                <w:caps w:val="0"/>
                <w:color w:val="auto"/>
                <w:spacing w:val="0"/>
                <w:sz w:val="21"/>
                <w:szCs w:val="21"/>
                <w:shd w:val="clear" w:color="auto" w:fill="FFFFFF"/>
                <w:lang w:val="en-US" w:eastAsia="zh-CN"/>
              </w:rPr>
              <w:t xml:space="preserve"> </w:t>
            </w:r>
            <w:r>
              <w:rPr>
                <w:rFonts w:ascii="新宋体" w:eastAsia="新宋体" w:hAnsi="新宋体" w:cs="新宋体" w:hint="eastAsia"/>
                <w:i w:val="0"/>
                <w:caps w:val="0"/>
                <w:color w:val="auto"/>
                <w:spacing w:val="0"/>
                <w:sz w:val="21"/>
                <w:szCs w:val="21"/>
                <w:shd w:val="clear" w:color="auto" w:fill="FFFFFF"/>
              </w:rPr>
              <w:t>chǎi</w:t>
            </w:r>
            <w:r>
              <w:rPr>
                <w:rFonts w:ascii="新宋体" w:eastAsia="新宋体" w:hAnsi="新宋体" w:cs="新宋体" w:hint="eastAsia"/>
                <w:i w:val="0"/>
                <w:caps w:val="0"/>
                <w:color w:val="auto"/>
                <w:spacing w:val="0"/>
                <w:sz w:val="21"/>
                <w:szCs w:val="21"/>
                <w:shd w:val="clear" w:color="auto" w:fill="FFFFFF"/>
                <w:lang w:val="en-US" w:eastAsia="zh-CN"/>
              </w:rPr>
              <w:t xml:space="preserve"> </w:t>
            </w:r>
          </w:p>
        </w:tc>
      </w:tr>
      <w:tr>
        <w:tblPrEx>
          <w:tblW w:w="0" w:type="auto"/>
          <w:tblInd w:w="0" w:type="dxa"/>
          <w:tblCellMar>
            <w:top w:w="0" w:type="dxa"/>
            <w:left w:w="108" w:type="dxa"/>
            <w:bottom w:w="0" w:type="dxa"/>
            <w:right w:w="108" w:type="dxa"/>
          </w:tblCellMar>
        </w:tblPrEx>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忳郁邑tún</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color w:val="auto"/>
                <w:kern w:val="0"/>
                <w:sz w:val="21"/>
                <w:szCs w:val="21"/>
              </w:rPr>
              <w:t>修</w:t>
            </w:r>
            <w:r>
              <w:rPr>
                <w:rFonts w:ascii="新宋体" w:eastAsia="新宋体" w:hAnsi="新宋体" w:cs="新宋体" w:hint="eastAsia"/>
                <w:color w:val="auto"/>
                <w:kern w:val="0"/>
                <w:sz w:val="21"/>
                <w:szCs w:val="21"/>
                <w:em w:val="dot"/>
              </w:rPr>
              <w:t>姱</w:t>
            </w:r>
            <w:r>
              <w:rPr>
                <w:rFonts w:ascii="新宋体" w:eastAsia="新宋体" w:hAnsi="新宋体" w:cs="新宋体" w:hint="eastAsia"/>
                <w:color w:val="auto"/>
                <w:kern w:val="0"/>
                <w:sz w:val="21"/>
                <w:szCs w:val="21"/>
              </w:rPr>
              <w:t>kuā</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color w:val="auto"/>
                <w:kern w:val="0"/>
                <w:sz w:val="21"/>
                <w:szCs w:val="21"/>
              </w:rPr>
              <w:t>谣</w:t>
            </w:r>
            <w:r>
              <w:rPr>
                <w:rFonts w:ascii="新宋体" w:eastAsia="新宋体" w:hAnsi="新宋体" w:cs="新宋体" w:hint="eastAsia"/>
                <w:color w:val="auto"/>
                <w:kern w:val="0"/>
                <w:sz w:val="21"/>
                <w:szCs w:val="21"/>
                <w:em w:val="dot"/>
              </w:rPr>
              <w:t>诼</w:t>
            </w:r>
            <w:r>
              <w:rPr>
                <w:rFonts w:ascii="新宋体" w:eastAsia="新宋体" w:hAnsi="新宋体" w:cs="新宋体" w:hint="eastAsia"/>
                <w:color w:val="auto"/>
                <w:kern w:val="0"/>
                <w:sz w:val="21"/>
                <w:szCs w:val="21"/>
              </w:rPr>
              <w:t>zhuó</w:t>
            </w: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color w:val="auto"/>
                <w:kern w:val="0"/>
                <w:sz w:val="21"/>
                <w:szCs w:val="21"/>
                <w:em w:val="dot"/>
              </w:rPr>
              <w:t>侘傺</w:t>
            </w:r>
            <w:r>
              <w:rPr>
                <w:rFonts w:ascii="新宋体" w:eastAsia="新宋体" w:hAnsi="新宋体" w:cs="新宋体" w:hint="eastAsia"/>
                <w:color w:val="auto"/>
                <w:kern w:val="0"/>
                <w:sz w:val="21"/>
                <w:szCs w:val="21"/>
              </w:rPr>
              <w:t>chàchì</w:t>
            </w: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color w:val="auto"/>
                <w:kern w:val="0"/>
                <w:sz w:val="21"/>
                <w:szCs w:val="21"/>
                <w:em w:val="dot"/>
              </w:rPr>
              <w:t>岌</w:t>
            </w:r>
            <w:r>
              <w:rPr>
                <w:rFonts w:ascii="新宋体" w:eastAsia="新宋体" w:hAnsi="新宋体" w:cs="新宋体" w:hint="eastAsia"/>
                <w:color w:val="auto"/>
                <w:kern w:val="0"/>
                <w:sz w:val="21"/>
                <w:szCs w:val="21"/>
              </w:rPr>
              <w:t>岌jí</w:t>
            </w:r>
          </w:p>
        </w:tc>
      </w:tr>
      <w:tr>
        <w:tblPrEx>
          <w:tblW w:w="0" w:type="auto"/>
          <w:tblInd w:w="0" w:type="dxa"/>
          <w:tblCellMar>
            <w:top w:w="0" w:type="dxa"/>
            <w:left w:w="108" w:type="dxa"/>
            <w:bottom w:w="0" w:type="dxa"/>
            <w:right w:w="108" w:type="dxa"/>
          </w:tblCellMar>
        </w:tblPrEx>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color w:val="auto"/>
                <w:kern w:val="0"/>
                <w:sz w:val="21"/>
                <w:szCs w:val="21"/>
              </w:rPr>
              <w:t>攘</w:t>
            </w:r>
            <w:r>
              <w:rPr>
                <w:rFonts w:ascii="新宋体" w:eastAsia="新宋体" w:hAnsi="新宋体" w:cs="新宋体" w:hint="eastAsia"/>
                <w:color w:val="auto"/>
                <w:kern w:val="0"/>
                <w:sz w:val="21"/>
                <w:szCs w:val="21"/>
                <w:em w:val="dot"/>
              </w:rPr>
              <w:t>诟</w:t>
            </w:r>
            <w:r>
              <w:rPr>
                <w:rFonts w:ascii="新宋体" w:eastAsia="新宋体" w:hAnsi="新宋体" w:cs="新宋体" w:hint="eastAsia"/>
                <w:color w:val="auto"/>
                <w:kern w:val="0"/>
                <w:sz w:val="21"/>
                <w:szCs w:val="21"/>
              </w:rPr>
              <w:t>gò</w:t>
            </w:r>
            <w:r>
              <w:rPr>
                <w:rFonts w:ascii="新宋体" w:eastAsia="新宋体" w:hAnsi="新宋体" w:cs="新宋体" w:hint="eastAsia"/>
                <w:color w:val="auto"/>
                <w:kern w:val="0"/>
                <w:sz w:val="21"/>
                <w:szCs w:val="21"/>
                <w:lang w:val="en-US" w:eastAsia="zh-CN"/>
              </w:rPr>
              <w:t>u</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color w:val="auto"/>
                <w:kern w:val="0"/>
                <w:sz w:val="21"/>
                <w:szCs w:val="21"/>
                <w:em w:val="dot"/>
              </w:rPr>
              <w:t>偭</w:t>
            </w:r>
            <w:r>
              <w:rPr>
                <w:rFonts w:ascii="新宋体" w:eastAsia="新宋体" w:hAnsi="新宋体" w:cs="新宋体" w:hint="eastAsia"/>
                <w:color w:val="auto"/>
                <w:kern w:val="0"/>
                <w:sz w:val="21"/>
                <w:szCs w:val="21"/>
              </w:rPr>
              <w:t>规矩</w:t>
            </w:r>
            <w:r>
              <w:rPr>
                <w:rFonts w:ascii="新宋体" w:eastAsia="新宋体" w:hAnsi="新宋体" w:cs="新宋体" w:hint="eastAsia"/>
                <w:color w:val="auto"/>
                <w:kern w:val="0"/>
                <w:sz w:val="21"/>
                <w:szCs w:val="21"/>
                <w:lang w:val="en-US" w:eastAsia="zh-CN"/>
              </w:rPr>
              <w:t xml:space="preserve"> </w:t>
            </w:r>
            <w:r>
              <w:rPr>
                <w:rFonts w:ascii="新宋体" w:eastAsia="新宋体" w:hAnsi="新宋体" w:cs="新宋体" w:hint="eastAsia"/>
                <w:color w:val="auto"/>
                <w:kern w:val="0"/>
                <w:sz w:val="21"/>
                <w:szCs w:val="21"/>
              </w:rPr>
              <w:t xml:space="preserve">miǎn </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溘死kè</w:t>
            </w: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鸷鸟zhì</w:t>
            </w: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方圜yuán</w:t>
            </w:r>
          </w:p>
        </w:tc>
      </w:tr>
      <w:tr>
        <w:tblPrEx>
          <w:tblW w:w="0" w:type="auto"/>
          <w:tblInd w:w="0" w:type="dxa"/>
          <w:tblCellMar>
            <w:top w:w="0" w:type="dxa"/>
            <w:left w:w="108" w:type="dxa"/>
            <w:bottom w:w="0" w:type="dxa"/>
            <w:right w:w="108" w:type="dxa"/>
          </w:tblCellMar>
        </w:tblPrEx>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r>
              <w:rPr>
                <w:rFonts w:ascii="新宋体" w:eastAsia="新宋体" w:hAnsi="新宋体" w:cs="新宋体" w:hint="eastAsia"/>
                <w:i w:val="0"/>
                <w:caps w:val="0"/>
                <w:color w:val="auto"/>
                <w:spacing w:val="0"/>
                <w:sz w:val="21"/>
                <w:szCs w:val="21"/>
                <w:shd w:val="clear" w:color="auto" w:fill="FFFFFF"/>
              </w:rPr>
              <w:t>芰荷jì</w:t>
            </w: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p>
        </w:tc>
        <w:tc>
          <w:tcPr>
            <w:tcW w:w="1704"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p>
        </w:tc>
        <w:tc>
          <w:tcPr>
            <w:tcW w:w="1705" w:type="dxa"/>
          </w:tcPr>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sz w:val="21"/>
                <w:szCs w:val="21"/>
                <w:vertAlign w:val="baseline"/>
              </w:rPr>
            </w:pPr>
          </w:p>
        </w:tc>
      </w:tr>
    </w:tbl>
    <w:p>
      <w:pPr>
        <w:keepNext w:val="0"/>
        <w:keepLines w:val="0"/>
        <w:pageBreakBefore w:val="0"/>
        <w:widowControl/>
        <w:numPr>
          <w:ilvl w:val="0"/>
          <w:numId w:val="2"/>
        </w:numPr>
        <w:kinsoku/>
        <w:wordWrap/>
        <w:overflowPunct/>
        <w:topLinePunct w:val="0"/>
        <w:autoSpaceDE/>
        <w:autoSpaceDN/>
        <w:bidi w:val="0"/>
        <w:adjustRightInd/>
        <w:snapToGrid/>
        <w:spacing w:beforeAutospacing="0" w:line="360" w:lineRule="auto"/>
        <w:ind w:left="0" w:firstLine="0" w:leftChars="0" w:firstLineChars="0"/>
        <w:jc w:val="left"/>
        <w:textAlignment w:val="auto"/>
        <w:outlineLvl w:val="9"/>
        <w:rPr>
          <w:rFonts w:ascii="新宋体" w:eastAsia="新宋体" w:hAnsi="新宋体" w:cs="新宋体" w:hint="eastAsia"/>
          <w:b w:val="0"/>
          <w:bCs/>
          <w:color w:val="auto"/>
          <w:sz w:val="21"/>
          <w:szCs w:val="21"/>
          <w:lang w:eastAsia="zh-CN"/>
        </w:rPr>
      </w:pPr>
      <w:r>
        <w:rPr>
          <w:rFonts w:ascii="新宋体" w:eastAsia="新宋体" w:hAnsi="新宋体" w:cs="新宋体" w:hint="eastAsia"/>
          <w:b w:val="0"/>
          <w:bCs/>
          <w:color w:val="auto"/>
          <w:sz w:val="21"/>
          <w:szCs w:val="21"/>
        </w:rPr>
        <w:t>诵读</w:t>
      </w:r>
      <w:r>
        <w:rPr>
          <w:rFonts w:ascii="新宋体" w:eastAsia="新宋体" w:hAnsi="新宋体" w:cs="新宋体" w:hint="eastAsia"/>
          <w:b w:val="0"/>
          <w:bCs/>
          <w:color w:val="auto"/>
          <w:sz w:val="21"/>
          <w:szCs w:val="21"/>
          <w:lang w:eastAsia="zh-CN"/>
        </w:rPr>
        <w:t>指导</w:t>
      </w:r>
    </w:p>
    <w:p>
      <w:pPr>
        <w:pStyle w:val="NormalWeb"/>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0" w:afterAutospacing="0" w:line="360" w:lineRule="auto"/>
        <w:ind w:left="0" w:firstLine="0"/>
        <w:textAlignment w:val="auto"/>
        <w:outlineLvl w:val="9"/>
        <w:rPr>
          <w:rFonts w:ascii="Arial" w:eastAsia="宋体" w:hAnsi="Arial" w:cs="Arial"/>
          <w:i w:val="0"/>
          <w:caps w:val="0"/>
          <w:color w:val="auto"/>
          <w:spacing w:val="0"/>
          <w:sz w:val="24"/>
          <w:szCs w:val="24"/>
          <w:shd w:val="clear" w:color="auto" w:fill="FFFFFF"/>
        </w:rPr>
      </w:pPr>
      <w:r>
        <w:rPr>
          <w:rFonts w:ascii="新宋体" w:eastAsia="新宋体" w:hAnsi="新宋体" w:cs="新宋体" w:hint="eastAsia"/>
          <w:color w:val="auto"/>
          <w:sz w:val="21"/>
          <w:szCs w:val="21"/>
        </w:rPr>
        <w:t>注意节拍</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如:</w:t>
      </w:r>
      <w:r>
        <w:rPr>
          <w:rFonts w:ascii="仿宋" w:eastAsia="仿宋" w:hAnsi="仿宋" w:cs="仿宋" w:hint="eastAsia"/>
          <w:i w:val="0"/>
          <w:caps w:val="0"/>
          <w:color w:val="auto"/>
          <w:spacing w:val="0"/>
          <w:sz w:val="24"/>
          <w:szCs w:val="24"/>
          <w:shd w:val="clear" w:color="auto" w:fill="FFFFFF"/>
        </w:rPr>
        <w:t>帝高阳之</w:t>
      </w:r>
      <w:r>
        <w:rPr>
          <w:rFonts w:ascii="楷体" w:eastAsia="楷体" w:hAnsi="楷体" w:cs="楷体" w:hint="eastAsia"/>
          <w:color w:val="auto"/>
          <w:sz w:val="21"/>
          <w:szCs w:val="21"/>
        </w:rPr>
        <w:t>/</w:t>
      </w:r>
      <w:r>
        <w:rPr>
          <w:rFonts w:ascii="仿宋" w:eastAsia="仿宋" w:hAnsi="仿宋" w:cs="仿宋" w:hint="eastAsia"/>
          <w:i w:val="0"/>
          <w:caps w:val="0"/>
          <w:color w:val="auto"/>
          <w:spacing w:val="0"/>
          <w:sz w:val="24"/>
          <w:szCs w:val="24"/>
          <w:shd w:val="clear" w:color="auto" w:fill="FFFFFF"/>
        </w:rPr>
        <w:t>苗裔兮，朕皇考</w:t>
      </w:r>
      <w:r>
        <w:rPr>
          <w:rFonts w:ascii="楷体" w:eastAsia="楷体" w:hAnsi="楷体" w:cs="楷体" w:hint="eastAsia"/>
          <w:color w:val="auto"/>
          <w:sz w:val="21"/>
          <w:szCs w:val="21"/>
        </w:rPr>
        <w:t>/</w:t>
      </w:r>
      <w:r>
        <w:rPr>
          <w:rFonts w:ascii="仿宋" w:eastAsia="仿宋" w:hAnsi="仿宋" w:cs="仿宋" w:hint="eastAsia"/>
          <w:i w:val="0"/>
          <w:caps w:val="0"/>
          <w:color w:val="auto"/>
          <w:spacing w:val="0"/>
          <w:sz w:val="24"/>
          <w:szCs w:val="24"/>
          <w:shd w:val="clear" w:color="auto" w:fill="FFFFFF"/>
        </w:rPr>
        <w:t>曰</w:t>
      </w:r>
      <w:r>
        <w:rPr>
          <w:rFonts w:ascii="楷体" w:eastAsia="楷体" w:hAnsi="楷体" w:cs="楷体" w:hint="eastAsia"/>
          <w:color w:val="auto"/>
          <w:sz w:val="21"/>
          <w:szCs w:val="21"/>
        </w:rPr>
        <w:t>/</w:t>
      </w:r>
      <w:r>
        <w:rPr>
          <w:rFonts w:ascii="仿宋" w:eastAsia="仿宋" w:hAnsi="仿宋" w:cs="仿宋" w:hint="eastAsia"/>
          <w:i w:val="0"/>
          <w:caps w:val="0"/>
          <w:color w:val="auto"/>
          <w:spacing w:val="0"/>
          <w:sz w:val="24"/>
          <w:szCs w:val="24"/>
          <w:shd w:val="clear" w:color="auto" w:fill="FFFFFF"/>
        </w:rPr>
        <w:t>伯庸</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firstLine="1680" w:leftChars="0" w:rightChars="0" w:firstLineChars="800"/>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长太息/以掩涕兮</w:t>
      </w:r>
      <w:r>
        <w:rPr>
          <w:rFonts w:ascii="楷体" w:eastAsia="楷体" w:hAnsi="楷体" w:cs="楷体" w:hint="eastAsia"/>
          <w:color w:val="auto"/>
          <w:sz w:val="21"/>
          <w:szCs w:val="21"/>
          <w:lang w:val="en-US" w:eastAsia="zh-CN"/>
        </w:rPr>
        <w:t xml:space="preserve"> </w:t>
      </w:r>
      <w:r>
        <w:rPr>
          <w:rFonts w:ascii="楷体" w:eastAsia="楷体" w:hAnsi="楷体" w:cs="楷体" w:hint="eastAsia"/>
          <w:color w:val="auto"/>
          <w:sz w:val="21"/>
          <w:szCs w:val="21"/>
        </w:rPr>
        <w:t>余/独/好修/以为常</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1680" w:leftChars="0" w:firstLineChars="800"/>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虽/体解/吾/犹未变兮岂/余心之/可</w:t>
      </w:r>
      <w:r>
        <w:rPr>
          <w:rFonts w:ascii="楷体" w:eastAsia="楷体" w:hAnsi="楷体" w:cs="楷体" w:hint="eastAsia"/>
          <w:color w:val="auto"/>
          <w:sz w:val="21"/>
          <w:szCs w:val="21"/>
          <w:lang w:eastAsia="zh-CN"/>
        </w:rPr>
        <w:t>惩</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指导:一般每句二至四个节拍,随文切分。</w:t>
      </w:r>
      <w:r>
        <w:rPr>
          <w:rFonts w:ascii="新宋体" w:eastAsia="新宋体" w:hAnsi="新宋体" w:cs="新宋体" w:hint="eastAsia"/>
          <w:color w:val="auto"/>
          <w:sz w:val="21"/>
          <w:szCs w:val="21"/>
        </w:rPr>
        <w:br/>
      </w:r>
      <w:r>
        <w:rPr>
          <w:rFonts w:ascii="新宋体" w:eastAsia="新宋体" w:hAnsi="新宋体" w:cs="新宋体" w:hint="eastAsia"/>
          <w:color w:val="auto"/>
          <w:sz w:val="21"/>
          <w:szCs w:val="21"/>
        </w:rPr>
        <w:t>(2)注意延长</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如:</w:t>
      </w:r>
      <w:r>
        <w:rPr>
          <w:rFonts w:ascii="楷体" w:eastAsia="楷体" w:hAnsi="楷体" w:cs="楷体" w:hint="eastAsia"/>
          <w:color w:val="auto"/>
          <w:sz w:val="21"/>
          <w:szCs w:val="21"/>
        </w:rPr>
        <w:t>悔相道之不察兮——忽反顾以游目兮——</w:t>
      </w:r>
      <w:r>
        <w:rPr>
          <w:rFonts w:ascii="新宋体" w:eastAsia="新宋体" w:hAnsi="新宋体" w:cs="新宋体" w:hint="eastAsia"/>
          <w:color w:val="auto"/>
          <w:sz w:val="21"/>
          <w:szCs w:val="21"/>
        </w:rPr>
        <w:br/>
      </w:r>
      <w:r>
        <w:rPr>
          <w:rFonts w:ascii="新宋体" w:eastAsia="新宋体" w:hAnsi="新宋体" w:cs="新宋体" w:hint="eastAsia"/>
          <w:color w:val="auto"/>
          <w:sz w:val="21"/>
          <w:szCs w:val="21"/>
        </w:rPr>
        <w:t>指导:“兮”字相当于现代汉语中的语气词“啊”,因此读音要延长一些。</w:t>
      </w:r>
      <w:r>
        <w:rPr>
          <w:rFonts w:ascii="新宋体" w:eastAsia="新宋体" w:hAnsi="新宋体" w:cs="新宋体" w:hint="eastAsia"/>
          <w:color w:val="auto"/>
          <w:sz w:val="21"/>
          <w:szCs w:val="21"/>
        </w:rPr>
        <w:br/>
      </w:r>
      <w:r>
        <w:rPr>
          <w:rFonts w:ascii="新宋体" w:eastAsia="新宋体" w:hAnsi="新宋体" w:cs="新宋体" w:hint="eastAsia"/>
          <w:color w:val="auto"/>
          <w:sz w:val="21"/>
          <w:szCs w:val="21"/>
        </w:rPr>
        <w:t>(3)注意重音:“九死”“体解”</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br/>
      </w:r>
      <w:r>
        <w:rPr>
          <w:rFonts w:ascii="新宋体" w:eastAsia="新宋体" w:hAnsi="新宋体" w:cs="新宋体" w:hint="eastAsia"/>
          <w:color w:val="auto"/>
          <w:sz w:val="21"/>
          <w:szCs w:val="21"/>
        </w:rPr>
        <w:t>(4)注意感情</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br/>
      </w:r>
      <w:r>
        <w:rPr>
          <w:rFonts w:ascii="新宋体" w:eastAsia="新宋体" w:hAnsi="新宋体" w:cs="新宋体" w:hint="eastAsia"/>
          <w:color w:val="auto"/>
          <w:sz w:val="21"/>
          <w:szCs w:val="21"/>
        </w:rPr>
        <w:t>指导:在理解诗句含义的基础上注意读出感情。诗人在感叹时要读得深沉而有力,诗人在充满理想时要读得激越而昂扬;读出诗人在遭受屈辱之后的悔恨和愤懑;还要读出诗人在“众女”种种丑态面前所表现出的高昂气节,在崇高理想面前所表现出的一往情深</w:t>
      </w:r>
      <w:r>
        <w:rPr>
          <w:rFonts w:ascii="新宋体" w:eastAsia="新宋体" w:hAnsi="新宋体" w:cs="新宋体" w:hint="eastAsia"/>
          <w:color w:val="auto"/>
          <w:sz w:val="21"/>
          <w:szCs w:val="21"/>
          <w:lang w:eastAsia="zh-CN"/>
        </w:rPr>
        <w:t>。</w:t>
      </w:r>
    </w:p>
    <w:p>
      <w:pPr>
        <w:pStyle w:val="NormalWeb"/>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指名学生朗读,其他同学指正读音及节奏。</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leftChars="0" w:rightChars="0"/>
        <w:textAlignment w:val="auto"/>
        <w:outlineLvl w:val="9"/>
        <w:rPr>
          <w:rFonts w:ascii="新宋体" w:eastAsia="新宋体" w:hAnsi="新宋体" w:cs="新宋体" w:hint="eastAsia"/>
          <w:b/>
          <w:bCs/>
          <w:color w:val="auto"/>
          <w:sz w:val="21"/>
          <w:szCs w:val="21"/>
          <w:lang w:eastAsia="zh-CN"/>
        </w:rPr>
      </w:pPr>
      <w:r>
        <w:rPr>
          <w:rFonts w:ascii="新宋体" w:eastAsia="新宋体" w:hAnsi="新宋体" w:cs="新宋体" w:hint="eastAsia"/>
          <w:color w:val="auto"/>
          <w:sz w:val="21"/>
          <w:szCs w:val="21"/>
          <w:lang w:val="en-US" w:eastAsia="zh-CN"/>
        </w:rPr>
        <w:t>4.</w:t>
      </w:r>
      <w:r>
        <w:rPr>
          <w:rFonts w:ascii="新宋体" w:eastAsia="新宋体" w:hAnsi="新宋体" w:cs="新宋体" w:hint="eastAsia"/>
          <w:color w:val="auto"/>
          <w:sz w:val="21"/>
          <w:szCs w:val="21"/>
        </w:rPr>
        <w:t>倾情诵读</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自由上台朗读</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集体入情齐读</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反复自读,熟读成诵。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color w:val="auto"/>
          <w:kern w:val="0"/>
          <w:sz w:val="28"/>
          <w:szCs w:val="28"/>
          <w:lang w:eastAsia="zh-CN"/>
        </w:rPr>
      </w:pPr>
      <w:r>
        <w:rPr>
          <w:rFonts w:ascii="新宋体" w:eastAsia="新宋体" w:hAnsi="新宋体" w:cs="新宋体" w:hint="eastAsia"/>
          <w:b/>
          <w:color w:val="auto"/>
          <w:kern w:val="0"/>
          <w:sz w:val="28"/>
          <w:szCs w:val="28"/>
          <w:lang w:eastAsia="zh-CN"/>
        </w:rPr>
        <w:t>三、字斟句酌赏文本</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val="0"/>
          <w:bCs/>
          <w:color w:val="auto"/>
          <w:kern w:val="0"/>
          <w:sz w:val="21"/>
          <w:szCs w:val="21"/>
          <w:lang w:val="en-US" w:eastAsia="zh-CN"/>
        </w:rPr>
      </w:pPr>
      <w:r>
        <w:rPr>
          <w:rFonts w:ascii="新宋体" w:eastAsia="新宋体" w:hAnsi="新宋体" w:cs="新宋体" w:hint="eastAsia"/>
          <w:b/>
          <w:bCs w:val="0"/>
          <w:color w:val="auto"/>
          <w:kern w:val="0"/>
          <w:sz w:val="21"/>
          <w:szCs w:val="21"/>
          <w:lang w:val="en-US" w:eastAsia="zh-CN"/>
        </w:rPr>
        <w:t>合作探究，鉴赏全文：</w:t>
      </w:r>
      <w:r>
        <w:rPr>
          <w:rFonts w:ascii="新宋体" w:eastAsia="新宋体" w:hAnsi="新宋体" w:cs="新宋体" w:hint="eastAsia"/>
          <w:b w:val="0"/>
          <w:bCs/>
          <w:color w:val="auto"/>
          <w:kern w:val="0"/>
          <w:sz w:val="21"/>
          <w:szCs w:val="21"/>
          <w:lang w:val="en-US" w:eastAsia="zh-CN"/>
        </w:rPr>
        <w:t>全班分为8个小组，每组7人（1人为组长，6名成员）。</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val="0"/>
          <w:bCs/>
          <w:color w:val="auto"/>
          <w:kern w:val="0"/>
          <w:sz w:val="21"/>
          <w:szCs w:val="21"/>
          <w:lang w:val="en-US" w:eastAsia="zh-CN"/>
        </w:rPr>
      </w:pPr>
      <w:r>
        <w:rPr>
          <w:rFonts w:ascii="新宋体" w:eastAsia="新宋体" w:hAnsi="新宋体" w:cs="新宋体" w:hint="eastAsia"/>
          <w:b w:val="0"/>
          <w:bCs/>
          <w:color w:val="auto"/>
          <w:kern w:val="0"/>
          <w:sz w:val="21"/>
          <w:szCs w:val="21"/>
          <w:lang w:val="en-US" w:eastAsia="zh-CN"/>
        </w:rPr>
        <w:t>要求：利用课外时间进行探究，课堂上小组集体上讲台展示。展示环节为：小组集体朗诵；1-2人指出该段中的重要字词；1-2人翻译；1-2人评点本段主要情感和内容。</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val="0"/>
          <w:bCs/>
          <w:color w:val="auto"/>
          <w:kern w:val="0"/>
          <w:sz w:val="21"/>
          <w:szCs w:val="21"/>
          <w:lang w:val="en-US" w:eastAsia="zh-CN"/>
        </w:rPr>
      </w:pPr>
      <w:r>
        <w:rPr>
          <w:rFonts w:ascii="新宋体" w:eastAsia="新宋体" w:hAnsi="新宋体" w:cs="新宋体" w:hint="eastAsia"/>
          <w:b w:val="0"/>
          <w:bCs/>
          <w:color w:val="auto"/>
          <w:kern w:val="0"/>
          <w:sz w:val="21"/>
          <w:szCs w:val="21"/>
          <w:lang w:val="en-US" w:eastAsia="zh-CN"/>
        </w:rPr>
        <w:t>分工：第一、二组：第一段；第三、四组：第二段；第五、六组：第三段；第七、八组：第四段。（每段的两个组长石头剪刀布确定展示顺序，第一个上台展示的小组四个环节必须都有，后面的组齐读环节必须有，其他三个环节在前面小组展示的基础上进行更正补充。）</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default"/>
          <w:b w:val="0"/>
          <w:bCs/>
          <w:color w:val="auto"/>
          <w:kern w:val="0"/>
          <w:sz w:val="21"/>
          <w:szCs w:val="21"/>
          <w:lang w:val="en-US" w:eastAsia="zh-CN"/>
        </w:rPr>
      </w:pPr>
      <w:r>
        <w:rPr>
          <w:rFonts w:ascii="新宋体" w:eastAsia="新宋体" w:hAnsi="新宋体" w:cs="新宋体" w:hint="eastAsia"/>
          <w:b w:val="0"/>
          <w:bCs/>
          <w:color w:val="auto"/>
          <w:kern w:val="0"/>
          <w:sz w:val="21"/>
          <w:szCs w:val="21"/>
          <w:lang w:val="en-US" w:eastAsia="zh-CN"/>
        </w:rPr>
        <w:t>以下仅为展示预设。</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color w:val="auto"/>
          <w:kern w:val="0"/>
          <w:sz w:val="21"/>
          <w:szCs w:val="21"/>
        </w:rPr>
      </w:pPr>
      <w:r>
        <w:rPr>
          <w:rFonts w:ascii="新宋体" w:eastAsia="新宋体" w:hAnsi="新宋体" w:cs="新宋体" w:hint="eastAsia"/>
          <w:b/>
          <w:color w:val="auto"/>
          <w:kern w:val="0"/>
          <w:sz w:val="21"/>
          <w:szCs w:val="21"/>
          <w:lang w:eastAsia="zh-CN"/>
        </w:rPr>
        <w:t>（一）</w:t>
      </w:r>
      <w:r>
        <w:rPr>
          <w:rFonts w:ascii="新宋体" w:eastAsia="新宋体" w:hAnsi="新宋体" w:cs="新宋体" w:hint="eastAsia"/>
          <w:b/>
          <w:color w:val="auto"/>
          <w:kern w:val="0"/>
          <w:sz w:val="21"/>
          <w:szCs w:val="21"/>
        </w:rPr>
        <w:t>鉴赏</w:t>
      </w:r>
      <w:r>
        <w:rPr>
          <w:rFonts w:ascii="新宋体" w:eastAsia="新宋体" w:hAnsi="新宋体" w:cs="新宋体" w:hint="eastAsia"/>
          <w:b/>
          <w:color w:val="auto"/>
          <w:kern w:val="0"/>
          <w:sz w:val="21"/>
          <w:szCs w:val="21"/>
          <w:lang w:val="en-US" w:eastAsia="zh-CN"/>
        </w:rPr>
        <w:t>一</w:t>
      </w:r>
      <w:r>
        <w:rPr>
          <w:rFonts w:ascii="新宋体" w:eastAsia="新宋体" w:hAnsi="新宋体" w:cs="新宋体" w:hint="eastAsia"/>
          <w:b/>
          <w:color w:val="auto"/>
          <w:kern w:val="0"/>
          <w:sz w:val="21"/>
          <w:szCs w:val="21"/>
        </w:rPr>
        <w:t>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1.小组合作</w:t>
      </w:r>
      <w:r>
        <w:rPr>
          <w:rFonts w:ascii="新宋体" w:eastAsia="新宋体" w:hAnsi="新宋体" w:cs="新宋体" w:hint="eastAsia"/>
          <w:color w:val="auto"/>
          <w:kern w:val="0"/>
          <w:sz w:val="21"/>
          <w:szCs w:val="21"/>
        </w:rPr>
        <w:t>朗诵。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lang w:eastAsia="zh-CN"/>
        </w:rPr>
      </w:pPr>
      <w:r>
        <w:rPr>
          <w:rFonts w:ascii="新宋体" w:eastAsia="新宋体" w:hAnsi="新宋体" w:cs="新宋体" w:hint="eastAsia"/>
          <w:color w:val="auto"/>
          <w:kern w:val="0"/>
          <w:sz w:val="21"/>
          <w:szCs w:val="21"/>
          <w:lang w:val="en-US" w:eastAsia="zh-CN"/>
        </w:rPr>
        <w:t>2.</w:t>
      </w:r>
      <w:r>
        <w:rPr>
          <w:rFonts w:ascii="新宋体" w:eastAsia="新宋体" w:hAnsi="新宋体" w:cs="新宋体" w:hint="eastAsia"/>
          <w:color w:val="auto"/>
          <w:kern w:val="0"/>
          <w:sz w:val="21"/>
          <w:szCs w:val="21"/>
        </w:rPr>
        <w:t>重点字词</w:t>
      </w:r>
      <w:r>
        <w:rPr>
          <w:rFonts w:ascii="新宋体" w:eastAsia="新宋体" w:hAnsi="新宋体" w:cs="新宋体" w:hint="eastAsia"/>
          <w:color w:val="auto"/>
          <w:kern w:val="0"/>
          <w:sz w:val="21"/>
          <w:szCs w:val="21"/>
          <w:lang w:eastAsia="zh-CN"/>
        </w:rPr>
        <w:t>（示例，余见课件）。</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color w:val="auto"/>
          <w:kern w:val="0"/>
          <w:sz w:val="21"/>
          <w:szCs w:val="21"/>
          <w:lang w:val="en-US" w:eastAsia="zh-CN"/>
        </w:rPr>
      </w:pPr>
      <w:r>
        <w:rPr>
          <w:rFonts w:ascii="仿宋" w:eastAsia="仿宋" w:hAnsi="仿宋" w:cs="仿宋" w:hint="eastAsia"/>
          <w:i w:val="0"/>
          <w:caps w:val="0"/>
          <w:color w:val="auto"/>
          <w:spacing w:val="0"/>
          <w:sz w:val="21"/>
          <w:szCs w:val="21"/>
          <w:shd w:val="clear" w:color="auto" w:fill="FFFFFF"/>
        </w:rPr>
        <w:t>朕皇考曰伯庸</w:t>
      </w:r>
      <w:r>
        <w:rPr>
          <w:rFonts w:ascii="仿宋" w:eastAsia="仿宋" w:hAnsi="仿宋" w:cs="仿宋" w:hint="eastAsia"/>
          <w:color w:val="auto"/>
          <w:kern w:val="0"/>
          <w:sz w:val="21"/>
          <w:szCs w:val="21"/>
        </w:rPr>
        <w:t xml:space="preserve">    </w:t>
      </w:r>
      <w:r>
        <w:rPr>
          <w:rFonts w:ascii="仿宋" w:eastAsia="仿宋" w:hAnsi="仿宋" w:cs="仿宋" w:hint="eastAsia"/>
          <w:i w:val="0"/>
          <w:caps w:val="0"/>
          <w:color w:val="auto"/>
          <w:spacing w:val="0"/>
          <w:sz w:val="21"/>
          <w:szCs w:val="21"/>
          <w:shd w:val="clear" w:color="auto" w:fill="FFFFFF"/>
        </w:rPr>
        <w:t>朕：我。</w:t>
      </w:r>
      <w:r>
        <w:rPr>
          <w:rFonts w:ascii="仿宋" w:eastAsia="仿宋" w:hAnsi="仿宋" w:cs="仿宋" w:hint="eastAsia"/>
          <w:i w:val="0"/>
          <w:caps w:val="0"/>
          <w:color w:val="auto"/>
          <w:spacing w:val="0"/>
          <w:sz w:val="21"/>
          <w:szCs w:val="21"/>
          <w:shd w:val="clear" w:color="auto" w:fill="FFFFFF"/>
          <w:lang w:val="en-US" w:eastAsia="zh-CN"/>
        </w:rPr>
        <w:t>秦以前不论贵贱都可称作朕，秦始皇以后成为皇帝专用的自称。</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i w:val="0"/>
          <w:caps w:val="0"/>
          <w:color w:val="auto"/>
          <w:spacing w:val="0"/>
          <w:sz w:val="21"/>
          <w:szCs w:val="21"/>
          <w:shd w:val="clear" w:color="auto" w:fill="FFFFFF"/>
        </w:rPr>
      </w:pPr>
      <w:r>
        <w:rPr>
          <w:rFonts w:ascii="仿宋" w:eastAsia="仿宋" w:hAnsi="仿宋" w:cs="仿宋" w:hint="eastAsia"/>
          <w:i w:val="0"/>
          <w:caps w:val="0"/>
          <w:color w:val="auto"/>
          <w:spacing w:val="0"/>
          <w:sz w:val="21"/>
          <w:szCs w:val="21"/>
          <w:shd w:val="clear" w:color="auto" w:fill="FFFFFF"/>
        </w:rPr>
        <w:t>摄提贞于孟陬兮</w:t>
      </w:r>
      <w:r>
        <w:rPr>
          <w:rFonts w:ascii="仿宋" w:eastAsia="仿宋" w:hAnsi="仿宋" w:cs="仿宋" w:hint="eastAsia"/>
          <w:color w:val="auto"/>
          <w:kern w:val="0"/>
          <w:sz w:val="21"/>
          <w:szCs w:val="21"/>
        </w:rPr>
        <w:t xml:space="preserve">  </w:t>
      </w:r>
      <w:r>
        <w:rPr>
          <w:rFonts w:ascii="仿宋" w:eastAsia="仿宋" w:hAnsi="仿宋" w:cs="仿宋" w:hint="eastAsia"/>
          <w:i w:val="0"/>
          <w:caps w:val="0"/>
          <w:color w:val="auto"/>
          <w:spacing w:val="0"/>
          <w:sz w:val="21"/>
          <w:szCs w:val="21"/>
          <w:shd w:val="clear" w:color="auto" w:fill="FFFFFF"/>
        </w:rPr>
        <w:t>摄提：太岁在寅时为摄提格。此指寅年。</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1680" w:leftChars="0" w:firstLineChars="800"/>
        <w:jc w:val="left"/>
        <w:rPr>
          <w:rFonts w:ascii="仿宋" w:eastAsia="仿宋" w:hAnsi="仿宋" w:cs="仿宋" w:hint="eastAsia"/>
          <w:i w:val="0"/>
          <w:caps w:val="0"/>
          <w:color w:val="auto"/>
          <w:spacing w:val="0"/>
          <w:sz w:val="21"/>
          <w:szCs w:val="21"/>
        </w:rPr>
      </w:pPr>
      <w:r>
        <w:rPr>
          <w:rFonts w:ascii="仿宋" w:eastAsia="仿宋" w:hAnsi="仿宋" w:cs="仿宋" w:hint="eastAsia"/>
          <w:i w:val="0"/>
          <w:caps w:val="0"/>
          <w:color w:val="auto"/>
          <w:spacing w:val="0"/>
          <w:sz w:val="21"/>
          <w:szCs w:val="21"/>
          <w:shd w:val="clear" w:color="auto" w:fill="FFFFFF"/>
        </w:rPr>
        <w:t>贞：正。</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firstLine="1680" w:firstLineChars="800"/>
        <w:jc w:val="left"/>
        <w:rPr>
          <w:rFonts w:ascii="仿宋" w:eastAsia="仿宋" w:hAnsi="仿宋" w:cs="仿宋" w:hint="eastAsia"/>
          <w:i w:val="0"/>
          <w:caps w:val="0"/>
          <w:color w:val="auto"/>
          <w:spacing w:val="0"/>
          <w:sz w:val="21"/>
          <w:szCs w:val="21"/>
          <w:shd w:val="clear" w:color="auto" w:fill="FFFFFF"/>
        </w:rPr>
      </w:pPr>
      <w:r>
        <w:rPr>
          <w:rFonts w:ascii="仿宋" w:eastAsia="仿宋" w:hAnsi="仿宋" w:cs="仿宋" w:hint="eastAsia"/>
          <w:i w:val="0"/>
          <w:caps w:val="0"/>
          <w:color w:val="auto"/>
          <w:spacing w:val="0"/>
          <w:sz w:val="21"/>
          <w:szCs w:val="21"/>
          <w:shd w:val="clear" w:color="auto" w:fill="FFFFFF"/>
        </w:rPr>
        <w:t>孟：开始。</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i w:val="0"/>
          <w:caps w:val="0"/>
          <w:color w:val="auto"/>
          <w:spacing w:val="0"/>
          <w:sz w:val="21"/>
          <w:szCs w:val="21"/>
          <w:shd w:val="clear" w:color="auto" w:fill="FFFFFF"/>
        </w:rPr>
      </w:pPr>
      <w:r>
        <w:rPr>
          <w:rFonts w:ascii="仿宋" w:eastAsia="仿宋" w:hAnsi="仿宋" w:cs="仿宋" w:hint="eastAsia"/>
          <w:i w:val="0"/>
          <w:caps w:val="0"/>
          <w:color w:val="auto"/>
          <w:spacing w:val="0"/>
          <w:sz w:val="21"/>
          <w:szCs w:val="21"/>
          <w:shd w:val="clear" w:color="auto" w:fill="FFFFFF"/>
        </w:rPr>
        <w:t>皇览揆余初度兮</w:t>
      </w:r>
      <w:r>
        <w:rPr>
          <w:rFonts w:ascii="仿宋" w:eastAsia="仿宋" w:hAnsi="仿宋" w:cs="仿宋" w:hint="eastAsia"/>
          <w:i w:val="0"/>
          <w:caps w:val="0"/>
          <w:color w:val="auto"/>
          <w:spacing w:val="0"/>
          <w:sz w:val="21"/>
          <w:szCs w:val="21"/>
          <w:shd w:val="clear" w:color="auto" w:fill="FFFFFF"/>
          <w:lang w:val="en-US" w:eastAsia="zh-CN"/>
        </w:rPr>
        <w:t xml:space="preserve"> </w:t>
      </w:r>
      <w:r>
        <w:rPr>
          <w:rFonts w:ascii="仿宋" w:eastAsia="仿宋" w:hAnsi="仿宋" w:cs="仿宋" w:hint="eastAsia"/>
          <w:color w:val="auto"/>
          <w:kern w:val="0"/>
          <w:sz w:val="21"/>
          <w:szCs w:val="21"/>
        </w:rPr>
        <w:t xml:space="preserve"> </w:t>
      </w:r>
      <w:r>
        <w:rPr>
          <w:rFonts w:ascii="仿宋" w:eastAsia="仿宋" w:hAnsi="仿宋" w:cs="仿宋" w:hint="eastAsia"/>
          <w:i w:val="0"/>
          <w:caps w:val="0"/>
          <w:color w:val="auto"/>
          <w:spacing w:val="0"/>
          <w:sz w:val="21"/>
          <w:szCs w:val="21"/>
          <w:shd w:val="clear" w:color="auto" w:fill="FFFFFF"/>
        </w:rPr>
        <w:t>揆：推理揣度。</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lang w:val="en-US" w:eastAsia="zh-CN"/>
        </w:rPr>
        <w:t xml:space="preserve">                </w:t>
      </w:r>
      <w:r>
        <w:rPr>
          <w:rFonts w:ascii="仿宋" w:eastAsia="仿宋" w:hAnsi="仿宋" w:cs="仿宋" w:hint="eastAsia"/>
          <w:i w:val="0"/>
          <w:caps w:val="0"/>
          <w:color w:val="auto"/>
          <w:spacing w:val="0"/>
          <w:sz w:val="21"/>
          <w:szCs w:val="21"/>
          <w:shd w:val="clear" w:color="auto" w:fill="FFFFFF"/>
        </w:rPr>
        <w:t>初度</w:t>
      </w:r>
      <w:r>
        <w:rPr>
          <w:rFonts w:ascii="仿宋" w:eastAsia="仿宋" w:hAnsi="仿宋" w:cs="仿宋" w:hint="eastAsia"/>
          <w:i w:val="0"/>
          <w:caps w:val="0"/>
          <w:color w:val="auto"/>
          <w:spacing w:val="0"/>
          <w:sz w:val="21"/>
          <w:szCs w:val="21"/>
          <w:shd w:val="clear" w:color="auto" w:fill="FFFFFF"/>
          <w:lang w:eastAsia="zh-CN"/>
        </w:rPr>
        <w:t>：</w:t>
      </w:r>
      <w:r>
        <w:rPr>
          <w:rFonts w:ascii="仿宋" w:eastAsia="仿宋" w:hAnsi="仿宋" w:cs="仿宋" w:hint="eastAsia"/>
          <w:i w:val="0"/>
          <w:caps w:val="0"/>
          <w:color w:val="auto"/>
          <w:spacing w:val="0"/>
          <w:sz w:val="21"/>
          <w:szCs w:val="21"/>
          <w:shd w:val="clear" w:color="auto" w:fill="FFFFFF"/>
          <w:lang w:val="en-US" w:eastAsia="zh-CN"/>
        </w:rPr>
        <w:t>出生时的情况。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i w:val="0"/>
          <w:caps w:val="0"/>
          <w:color w:val="auto"/>
          <w:spacing w:val="0"/>
          <w:sz w:val="21"/>
          <w:szCs w:val="21"/>
        </w:rPr>
      </w:pPr>
      <w:r>
        <w:rPr>
          <w:rFonts w:ascii="仿宋" w:eastAsia="仿宋" w:hAnsi="仿宋" w:cs="仿宋" w:hint="eastAsia"/>
          <w:i w:val="0"/>
          <w:caps w:val="0"/>
          <w:color w:val="auto"/>
          <w:spacing w:val="0"/>
          <w:sz w:val="21"/>
          <w:szCs w:val="21"/>
          <w:shd w:val="clear" w:color="auto" w:fill="FFFFFF"/>
        </w:rPr>
        <w:t>肇锡余以嘉名</w:t>
      </w:r>
      <w:r>
        <w:rPr>
          <w:rFonts w:ascii="仿宋" w:eastAsia="仿宋" w:hAnsi="仿宋" w:cs="仿宋" w:hint="eastAsia"/>
          <w:i w:val="0"/>
          <w:caps w:val="0"/>
          <w:color w:val="auto"/>
          <w:spacing w:val="0"/>
          <w:sz w:val="21"/>
          <w:szCs w:val="21"/>
          <w:shd w:val="clear" w:color="auto" w:fill="FFFFFF"/>
          <w:lang w:val="en-US" w:eastAsia="zh-CN"/>
        </w:rPr>
        <w:t xml:space="preserve">   </w:t>
      </w:r>
      <w:r>
        <w:rPr>
          <w:rFonts w:ascii="仿宋" w:eastAsia="仿宋" w:hAnsi="仿宋" w:cs="仿宋" w:hint="eastAsia"/>
          <w:i w:val="0"/>
          <w:caps w:val="0"/>
          <w:color w:val="auto"/>
          <w:spacing w:val="0"/>
          <w:sz w:val="21"/>
          <w:szCs w:val="21"/>
          <w:shd w:val="clear" w:color="auto" w:fill="FFFFFF"/>
        </w:rPr>
        <w:t>肇：开始。</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firstLine="1680" w:firstLineChars="800"/>
        <w:jc w:val="left"/>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rPr>
        <w:t>锡：赐。</w:t>
      </w:r>
    </w:p>
    <w:p>
      <w:pPr>
        <w:pStyle w:val="NormalWeb"/>
        <w:keepNext w:val="0"/>
        <w:keepLines w:val="0"/>
        <w:widowControl/>
        <w:numPr>
          <w:ilvl w:val="0"/>
          <w:numId w:val="4"/>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新宋体" w:eastAsia="新宋体" w:hAnsi="新宋体" w:cs="新宋体" w:hint="eastAsia"/>
          <w:color w:val="auto"/>
          <w:kern w:val="0"/>
          <w:sz w:val="21"/>
          <w:szCs w:val="21"/>
          <w:lang w:val="en-US" w:eastAsia="zh-CN"/>
        </w:rPr>
      </w:pPr>
      <w:r>
        <w:rPr>
          <w:rFonts w:ascii="新宋体" w:eastAsia="新宋体" w:hAnsi="新宋体" w:cs="新宋体" w:hint="eastAsia"/>
          <w:color w:val="auto"/>
          <w:kern w:val="0"/>
          <w:sz w:val="21"/>
          <w:szCs w:val="21"/>
          <w:lang w:val="en-US" w:eastAsia="zh-CN"/>
        </w:rPr>
        <w:t>翻译：</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我是古帝高阳氏的子孙，我已去世的父亲字伯庸。</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岁星在寅那年的孟春月，正当庚寅日那天我降生。</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父亲仔细揣测我的生辰，于是赐给我相应的美名：</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rPr>
      </w:pPr>
      <w:r>
        <w:rPr>
          <w:rFonts w:ascii="Arial" w:hAnsi="Arial" w:cs="Arial" w:hint="default"/>
          <w:i w:val="0"/>
          <w:caps w:val="0"/>
          <w:color w:val="auto"/>
          <w:spacing w:val="0"/>
          <w:sz w:val="21"/>
          <w:szCs w:val="21"/>
          <w:shd w:val="clear" w:color="auto" w:fill="FFFFFF"/>
        </w:rPr>
        <w:t>父亲把我的名取为正则，同时把我的字叫作灵均。</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4.</w:t>
      </w:r>
      <w:r>
        <w:rPr>
          <w:rFonts w:ascii="新宋体" w:eastAsia="新宋体" w:hAnsi="新宋体" w:cs="新宋体" w:hint="eastAsia"/>
          <w:color w:val="auto"/>
          <w:kern w:val="0"/>
          <w:sz w:val="21"/>
          <w:szCs w:val="21"/>
        </w:rPr>
        <w:t>本段中诗人</w:t>
      </w:r>
      <w:r>
        <w:rPr>
          <w:rFonts w:ascii="新宋体" w:eastAsia="新宋体" w:hAnsi="新宋体" w:cs="新宋体" w:hint="eastAsia"/>
          <w:color w:val="auto"/>
          <w:kern w:val="0"/>
          <w:sz w:val="21"/>
          <w:szCs w:val="21"/>
          <w:lang w:val="en-US" w:eastAsia="zh-CN"/>
        </w:rPr>
        <w:t>描绘品质</w:t>
      </w:r>
      <w:r>
        <w:rPr>
          <w:rFonts w:ascii="新宋体" w:eastAsia="新宋体" w:hAnsi="新宋体" w:cs="新宋体" w:hint="eastAsia"/>
          <w:color w:val="auto"/>
          <w:kern w:val="0"/>
          <w:sz w:val="21"/>
          <w:szCs w:val="21"/>
        </w:rPr>
        <w:t>、表白心志的诗句。</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rPr>
        <w:t>帝高阳之苗裔兮</w:t>
      </w:r>
      <w:r>
        <w:rPr>
          <w:rFonts w:ascii="仿宋" w:eastAsia="仿宋" w:hAnsi="仿宋" w:cs="仿宋" w:hint="eastAsia"/>
          <w:i w:val="0"/>
          <w:caps w:val="0"/>
          <w:color w:val="auto"/>
          <w:spacing w:val="0"/>
          <w:sz w:val="21"/>
          <w:szCs w:val="21"/>
          <w:shd w:val="clear" w:color="auto" w:fill="FFFFFF"/>
          <w:lang w:eastAsia="zh-CN"/>
        </w:rPr>
        <w:t>。——</w:t>
      </w:r>
      <w:r>
        <w:rPr>
          <w:rFonts w:ascii="仿宋" w:eastAsia="仿宋" w:hAnsi="仿宋" w:cs="仿宋" w:hint="eastAsia"/>
          <w:i w:val="0"/>
          <w:caps w:val="0"/>
          <w:color w:val="auto"/>
          <w:spacing w:val="0"/>
          <w:sz w:val="21"/>
          <w:szCs w:val="21"/>
          <w:shd w:val="clear" w:color="auto" w:fill="FFFFFF"/>
          <w:lang w:val="en-US" w:eastAsia="zh-CN"/>
        </w:rPr>
        <w:t>与王同宗，出身高贵。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rPr>
        <w:t>摄提贞于孟陬兮，惟庚寅吾以降</w:t>
      </w:r>
      <w:r>
        <w:rPr>
          <w:rFonts w:ascii="仿宋" w:eastAsia="仿宋" w:hAnsi="仿宋" w:cs="仿宋" w:hint="eastAsia"/>
          <w:i w:val="0"/>
          <w:caps w:val="0"/>
          <w:color w:val="auto"/>
          <w:spacing w:val="0"/>
          <w:sz w:val="21"/>
          <w:szCs w:val="21"/>
          <w:shd w:val="clear" w:color="auto" w:fill="FFFFFF"/>
          <w:lang w:eastAsia="zh-CN"/>
        </w:rPr>
        <w:t>。——</w:t>
      </w:r>
      <w:r>
        <w:rPr>
          <w:rFonts w:ascii="仿宋" w:eastAsia="仿宋" w:hAnsi="仿宋" w:cs="仿宋" w:hint="eastAsia"/>
          <w:i w:val="0"/>
          <w:caps w:val="0"/>
          <w:color w:val="auto"/>
          <w:spacing w:val="0"/>
          <w:sz w:val="21"/>
          <w:szCs w:val="21"/>
          <w:shd w:val="clear" w:color="auto" w:fill="FFFFFF"/>
          <w:lang w:val="en-US" w:eastAsia="zh-CN"/>
        </w:rPr>
        <w:t>诞辰吉祥，尊贵不凡。</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rPr>
        <w:t>名余曰正则兮，字余曰灵均。</w:t>
      </w:r>
      <w:r>
        <w:rPr>
          <w:rFonts w:ascii="仿宋" w:eastAsia="仿宋" w:hAnsi="仿宋" w:cs="仿宋" w:hint="eastAsia"/>
          <w:i w:val="0"/>
          <w:caps w:val="0"/>
          <w:color w:val="auto"/>
          <w:spacing w:val="0"/>
          <w:sz w:val="21"/>
          <w:szCs w:val="21"/>
          <w:shd w:val="clear" w:color="auto" w:fill="FFFFFF"/>
          <w:lang w:eastAsia="zh-CN"/>
        </w:rPr>
        <w:t>——</w:t>
      </w:r>
      <w:r>
        <w:rPr>
          <w:rFonts w:ascii="仿宋" w:eastAsia="仿宋" w:hAnsi="仿宋" w:cs="仿宋" w:hint="eastAsia"/>
          <w:i w:val="0"/>
          <w:caps w:val="0"/>
          <w:color w:val="auto"/>
          <w:spacing w:val="0"/>
          <w:sz w:val="21"/>
          <w:szCs w:val="21"/>
          <w:shd w:val="clear" w:color="auto" w:fill="FFFFFF"/>
          <w:lang w:val="en-US" w:eastAsia="zh-CN"/>
        </w:rPr>
        <w:t>名字尊贵，寓意美好。</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i w:val="0"/>
          <w:caps w:val="0"/>
          <w:color w:val="auto"/>
          <w:spacing w:val="0"/>
          <w:sz w:val="21"/>
          <w:szCs w:val="21"/>
          <w:shd w:val="clear" w:color="auto" w:fill="FFFFFF"/>
          <w:lang w:val="en-US" w:eastAsia="zh-CN"/>
        </w:rPr>
      </w:pPr>
      <w:r>
        <w:rPr>
          <w:rFonts w:ascii="新宋体" w:eastAsia="新宋体" w:hAnsi="新宋体" w:cs="新宋体" w:hint="eastAsia"/>
          <w:i w:val="0"/>
          <w:caps w:val="0"/>
          <w:color w:val="auto"/>
          <w:spacing w:val="0"/>
          <w:sz w:val="21"/>
          <w:szCs w:val="21"/>
          <w:shd w:val="clear" w:color="auto" w:fill="FFFFFF"/>
          <w:lang w:val="en-US" w:eastAsia="zh-CN"/>
        </w:rPr>
        <w:t>5.小结：述身世。自述出身与身世，强调自己的高贵和不凡。</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color w:val="auto"/>
          <w:kern w:val="0"/>
          <w:sz w:val="21"/>
          <w:szCs w:val="21"/>
        </w:rPr>
      </w:pPr>
      <w:r>
        <w:rPr>
          <w:rFonts w:ascii="新宋体" w:eastAsia="新宋体" w:hAnsi="新宋体" w:cs="新宋体" w:hint="eastAsia"/>
          <w:b/>
          <w:color w:val="auto"/>
          <w:kern w:val="0"/>
          <w:sz w:val="21"/>
          <w:szCs w:val="21"/>
          <w:lang w:eastAsia="zh-CN"/>
        </w:rPr>
        <w:t>（</w:t>
      </w:r>
      <w:r>
        <w:rPr>
          <w:rFonts w:ascii="新宋体" w:eastAsia="新宋体" w:hAnsi="新宋体" w:cs="新宋体" w:hint="eastAsia"/>
          <w:b/>
          <w:color w:val="auto"/>
          <w:kern w:val="0"/>
          <w:sz w:val="21"/>
          <w:szCs w:val="21"/>
          <w:lang w:val="en-US" w:eastAsia="zh-CN"/>
        </w:rPr>
        <w:t>二</w:t>
      </w:r>
      <w:r>
        <w:rPr>
          <w:rFonts w:ascii="新宋体" w:eastAsia="新宋体" w:hAnsi="新宋体" w:cs="新宋体" w:hint="eastAsia"/>
          <w:b/>
          <w:color w:val="auto"/>
          <w:kern w:val="0"/>
          <w:sz w:val="21"/>
          <w:szCs w:val="21"/>
          <w:lang w:eastAsia="zh-CN"/>
        </w:rPr>
        <w:t>）</w:t>
      </w:r>
      <w:r>
        <w:rPr>
          <w:rFonts w:ascii="新宋体" w:eastAsia="新宋体" w:hAnsi="新宋体" w:cs="新宋体" w:hint="eastAsia"/>
          <w:b/>
          <w:color w:val="auto"/>
          <w:kern w:val="0"/>
          <w:sz w:val="21"/>
          <w:szCs w:val="21"/>
        </w:rPr>
        <w:t>鉴赏</w:t>
      </w:r>
      <w:r>
        <w:rPr>
          <w:rFonts w:ascii="新宋体" w:eastAsia="新宋体" w:hAnsi="新宋体" w:cs="新宋体" w:hint="eastAsia"/>
          <w:b/>
          <w:color w:val="auto"/>
          <w:kern w:val="0"/>
          <w:sz w:val="21"/>
          <w:szCs w:val="21"/>
          <w:lang w:val="en-US" w:eastAsia="zh-CN"/>
        </w:rPr>
        <w:t>二</w:t>
      </w:r>
      <w:r>
        <w:rPr>
          <w:rFonts w:ascii="新宋体" w:eastAsia="新宋体" w:hAnsi="新宋体" w:cs="新宋体" w:hint="eastAsia"/>
          <w:b/>
          <w:color w:val="auto"/>
          <w:kern w:val="0"/>
          <w:sz w:val="21"/>
          <w:szCs w:val="21"/>
        </w:rPr>
        <w:t>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1.小组合作</w:t>
      </w:r>
      <w:r>
        <w:rPr>
          <w:rFonts w:ascii="新宋体" w:eastAsia="新宋体" w:hAnsi="新宋体" w:cs="新宋体" w:hint="eastAsia"/>
          <w:color w:val="auto"/>
          <w:kern w:val="0"/>
          <w:sz w:val="21"/>
          <w:szCs w:val="21"/>
        </w:rPr>
        <w:t>朗诵。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lang w:eastAsia="zh-CN"/>
        </w:rPr>
      </w:pPr>
      <w:r>
        <w:rPr>
          <w:rFonts w:ascii="新宋体" w:eastAsia="新宋体" w:hAnsi="新宋体" w:cs="新宋体" w:hint="eastAsia"/>
          <w:color w:val="auto"/>
          <w:kern w:val="0"/>
          <w:sz w:val="21"/>
          <w:szCs w:val="21"/>
          <w:lang w:val="en-US" w:eastAsia="zh-CN"/>
        </w:rPr>
        <w:t>2.</w:t>
      </w:r>
      <w:r>
        <w:rPr>
          <w:rFonts w:ascii="新宋体" w:eastAsia="新宋体" w:hAnsi="新宋体" w:cs="新宋体" w:hint="eastAsia"/>
          <w:color w:val="auto"/>
          <w:kern w:val="0"/>
          <w:sz w:val="21"/>
          <w:szCs w:val="21"/>
        </w:rPr>
        <w:t>重点字词</w:t>
      </w:r>
      <w:r>
        <w:rPr>
          <w:rFonts w:ascii="新宋体" w:eastAsia="新宋体" w:hAnsi="新宋体" w:cs="新宋体" w:hint="eastAsia"/>
          <w:color w:val="auto"/>
          <w:kern w:val="0"/>
          <w:sz w:val="21"/>
          <w:szCs w:val="21"/>
          <w:lang w:eastAsia="zh-CN"/>
        </w:rPr>
        <w:t>（示例，余见课件）。</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color w:val="auto"/>
          <w:kern w:val="0"/>
          <w:sz w:val="21"/>
          <w:szCs w:val="21"/>
        </w:rPr>
      </w:pPr>
      <w:r>
        <w:rPr>
          <w:rFonts w:ascii="仿宋" w:eastAsia="仿宋" w:hAnsi="仿宋" w:cs="仿宋" w:hint="eastAsia"/>
          <w:i w:val="0"/>
          <w:caps w:val="0"/>
          <w:color w:val="auto"/>
          <w:spacing w:val="0"/>
          <w:sz w:val="21"/>
          <w:szCs w:val="21"/>
          <w:shd w:val="clear" w:color="auto" w:fill="FFFFFF"/>
        </w:rPr>
        <w:t>又重之以修能</w:t>
      </w:r>
      <w:r>
        <w:rPr>
          <w:rFonts w:ascii="仿宋" w:eastAsia="仿宋" w:hAnsi="仿宋" w:cs="仿宋" w:hint="eastAsia"/>
          <w:color w:val="auto"/>
          <w:kern w:val="0"/>
          <w:sz w:val="21"/>
          <w:szCs w:val="21"/>
        </w:rPr>
        <w:t xml:space="preserve">    </w:t>
      </w:r>
      <w:r>
        <w:rPr>
          <w:rFonts w:ascii="仿宋" w:eastAsia="仿宋" w:hAnsi="仿宋" w:cs="仿宋" w:hint="eastAsia"/>
          <w:i w:val="0"/>
          <w:caps w:val="0"/>
          <w:color w:val="auto"/>
          <w:spacing w:val="0"/>
          <w:sz w:val="21"/>
          <w:szCs w:val="21"/>
          <w:shd w:val="clear" w:color="auto" w:fill="FFFFFF"/>
        </w:rPr>
        <w:t>重：再</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color w:val="auto"/>
          <w:kern w:val="0"/>
          <w:sz w:val="21"/>
          <w:szCs w:val="21"/>
        </w:rPr>
      </w:pPr>
      <w:r>
        <w:rPr>
          <w:rFonts w:ascii="仿宋" w:eastAsia="仿宋" w:hAnsi="仿宋" w:cs="仿宋" w:hint="eastAsia"/>
          <w:i w:val="0"/>
          <w:caps w:val="0"/>
          <w:color w:val="auto"/>
          <w:spacing w:val="0"/>
          <w:sz w:val="21"/>
          <w:szCs w:val="21"/>
          <w:shd w:val="clear" w:color="auto" w:fill="FFFFFF"/>
        </w:rPr>
        <w:t>汨余若将不及</w:t>
      </w:r>
      <w:r>
        <w:rPr>
          <w:rFonts w:ascii="仿宋" w:eastAsia="仿宋" w:hAnsi="仿宋" w:cs="仿宋" w:hint="eastAsia"/>
          <w:color w:val="auto"/>
          <w:kern w:val="0"/>
          <w:sz w:val="21"/>
          <w:szCs w:val="21"/>
        </w:rPr>
        <w:t xml:space="preserve">    </w:t>
      </w:r>
      <w:r>
        <w:rPr>
          <w:rFonts w:ascii="仿宋" w:eastAsia="仿宋" w:hAnsi="仿宋" w:cs="仿宋" w:hint="eastAsia"/>
          <w:i w:val="0"/>
          <w:caps w:val="0"/>
          <w:color w:val="auto"/>
          <w:spacing w:val="0"/>
          <w:sz w:val="21"/>
          <w:szCs w:val="21"/>
          <w:shd w:val="clear" w:color="auto" w:fill="FFFFFF"/>
        </w:rPr>
        <w:t>汨：水疾流的样子，此处用以形容时光飞逝。</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color w:val="auto"/>
          <w:kern w:val="0"/>
          <w:sz w:val="21"/>
          <w:szCs w:val="21"/>
        </w:rPr>
      </w:pPr>
      <w:r>
        <w:rPr>
          <w:rFonts w:ascii="仿宋" w:eastAsia="仿宋" w:hAnsi="仿宋" w:cs="仿宋" w:hint="eastAsia"/>
          <w:i w:val="0"/>
          <w:caps w:val="0"/>
          <w:color w:val="auto"/>
          <w:spacing w:val="0"/>
          <w:sz w:val="21"/>
          <w:szCs w:val="21"/>
          <w:shd w:val="clear" w:color="auto" w:fill="FFFFFF"/>
        </w:rPr>
        <w:t>恐年岁之不吾与</w:t>
      </w:r>
      <w:r>
        <w:rPr>
          <w:rFonts w:ascii="仿宋" w:eastAsia="仿宋" w:hAnsi="仿宋" w:cs="仿宋" w:hint="eastAsia"/>
          <w:color w:val="auto"/>
          <w:kern w:val="0"/>
          <w:sz w:val="21"/>
          <w:szCs w:val="21"/>
        </w:rPr>
        <w:t xml:space="preserve">   </w:t>
      </w:r>
      <w:r>
        <w:rPr>
          <w:rFonts w:ascii="仿宋" w:eastAsia="仿宋" w:hAnsi="仿宋" w:cs="仿宋" w:hint="eastAsia"/>
          <w:i w:val="0"/>
          <w:caps w:val="0"/>
          <w:color w:val="auto"/>
          <w:spacing w:val="0"/>
          <w:sz w:val="21"/>
          <w:szCs w:val="21"/>
          <w:shd w:val="clear" w:color="auto" w:fill="FFFFFF"/>
        </w:rPr>
        <w:t>不吾与：宾语前置，即“不与吾”，不等待我。</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color w:val="auto"/>
          <w:kern w:val="0"/>
          <w:sz w:val="21"/>
          <w:szCs w:val="21"/>
          <w:lang w:val="en-US" w:eastAsia="zh-CN"/>
        </w:rPr>
      </w:pPr>
      <w:r>
        <w:rPr>
          <w:rFonts w:ascii="仿宋" w:eastAsia="仿宋" w:hAnsi="仿宋" w:cs="仿宋" w:hint="eastAsia"/>
          <w:i w:val="0"/>
          <w:caps w:val="0"/>
          <w:color w:val="auto"/>
          <w:spacing w:val="0"/>
          <w:sz w:val="21"/>
          <w:szCs w:val="21"/>
          <w:shd w:val="clear" w:color="auto" w:fill="FFFFFF"/>
        </w:rPr>
        <w:t>日月忽其不淹兮</w:t>
      </w:r>
      <w:r>
        <w:rPr>
          <w:rFonts w:ascii="仿宋" w:eastAsia="仿宋" w:hAnsi="仿宋" w:cs="仿宋" w:hint="eastAsia"/>
          <w:color w:val="auto"/>
          <w:kern w:val="0"/>
          <w:sz w:val="21"/>
          <w:szCs w:val="21"/>
        </w:rPr>
        <w:t xml:space="preserve">   </w:t>
      </w:r>
      <w:r>
        <w:rPr>
          <w:rFonts w:ascii="仿宋" w:eastAsia="仿宋" w:hAnsi="仿宋" w:cs="仿宋" w:hint="eastAsia"/>
          <w:i w:val="0"/>
          <w:caps w:val="0"/>
          <w:color w:val="auto"/>
          <w:spacing w:val="0"/>
          <w:sz w:val="21"/>
          <w:szCs w:val="21"/>
          <w:shd w:val="clear" w:color="auto" w:fill="FFFFFF"/>
        </w:rPr>
        <w:t>淹</w:t>
      </w:r>
      <w:r>
        <w:rPr>
          <w:rFonts w:ascii="仿宋" w:eastAsia="仿宋" w:hAnsi="仿宋" w:cs="仿宋" w:hint="eastAsia"/>
          <w:i w:val="0"/>
          <w:caps w:val="0"/>
          <w:color w:val="auto"/>
          <w:spacing w:val="0"/>
          <w:sz w:val="21"/>
          <w:szCs w:val="21"/>
          <w:shd w:val="clear" w:color="auto" w:fill="FFFFFF"/>
          <w:lang w:eastAsia="zh-CN"/>
        </w:rPr>
        <w:t>，</w:t>
      </w:r>
      <w:r>
        <w:rPr>
          <w:rFonts w:ascii="仿宋" w:eastAsia="仿宋" w:hAnsi="仿宋" w:cs="仿宋" w:hint="eastAsia"/>
          <w:i w:val="0"/>
          <w:caps w:val="0"/>
          <w:color w:val="auto"/>
          <w:spacing w:val="0"/>
          <w:sz w:val="21"/>
          <w:szCs w:val="21"/>
          <w:shd w:val="clear" w:color="auto" w:fill="FFFFFF"/>
          <w:lang w:val="en-US" w:eastAsia="zh-CN"/>
        </w:rPr>
        <w:t>久留。</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仿宋" w:eastAsia="仿宋" w:hAnsi="仿宋" w:cs="仿宋" w:hint="eastAsia"/>
          <w:color w:val="auto"/>
          <w:kern w:val="0"/>
          <w:sz w:val="21"/>
          <w:szCs w:val="21"/>
          <w:lang w:val="en-US" w:eastAsia="zh-CN"/>
        </w:rPr>
      </w:pPr>
      <w:r>
        <w:rPr>
          <w:rFonts w:ascii="仿宋" w:eastAsia="仿宋" w:hAnsi="仿宋" w:cs="仿宋" w:hint="eastAsia"/>
          <w:i w:val="0"/>
          <w:caps w:val="0"/>
          <w:color w:val="auto"/>
          <w:spacing w:val="0"/>
          <w:sz w:val="21"/>
          <w:szCs w:val="21"/>
          <w:shd w:val="clear" w:color="auto" w:fill="FFFFFF"/>
        </w:rPr>
        <w:t>来吾道夫先路</w:t>
      </w:r>
      <w:r>
        <w:rPr>
          <w:rFonts w:ascii="仿宋" w:eastAsia="仿宋" w:hAnsi="仿宋" w:cs="仿宋" w:hint="eastAsia"/>
          <w:i w:val="0"/>
          <w:caps w:val="0"/>
          <w:color w:val="auto"/>
          <w:spacing w:val="0"/>
          <w:sz w:val="21"/>
          <w:szCs w:val="21"/>
          <w:shd w:val="clear" w:color="auto" w:fill="FFFFFF"/>
          <w:lang w:val="en-US" w:eastAsia="zh-CN"/>
        </w:rPr>
        <w:t xml:space="preserve">     </w:t>
      </w:r>
      <w:r>
        <w:rPr>
          <w:rFonts w:ascii="仿宋" w:eastAsia="仿宋" w:hAnsi="仿宋" w:cs="仿宋" w:hint="eastAsia"/>
          <w:i w:val="0"/>
          <w:caps w:val="0"/>
          <w:color w:val="auto"/>
          <w:spacing w:val="0"/>
          <w:sz w:val="21"/>
          <w:szCs w:val="21"/>
          <w:shd w:val="clear" w:color="auto" w:fill="FFFFFF"/>
        </w:rPr>
        <w:t>道：通“导”，引导。</w:t>
      </w:r>
    </w:p>
    <w:p>
      <w:pPr>
        <w:pStyle w:val="NormalWeb"/>
        <w:keepNext w:val="0"/>
        <w:keepLines w:val="0"/>
        <w:widowControl/>
        <w:numPr>
          <w:ilvl w:val="0"/>
          <w:numId w:val="5"/>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新宋体" w:eastAsia="新宋体" w:hAnsi="新宋体" w:cs="新宋体" w:hint="eastAsia"/>
          <w:color w:val="auto"/>
          <w:kern w:val="0"/>
          <w:sz w:val="21"/>
          <w:szCs w:val="21"/>
          <w:lang w:val="en-US" w:eastAsia="zh-CN"/>
        </w:rPr>
      </w:pPr>
      <w:r>
        <w:rPr>
          <w:rFonts w:ascii="新宋体" w:eastAsia="新宋体" w:hAnsi="新宋体" w:cs="新宋体" w:hint="eastAsia"/>
          <w:color w:val="auto"/>
          <w:kern w:val="0"/>
          <w:sz w:val="21"/>
          <w:szCs w:val="21"/>
          <w:lang w:val="en-US" w:eastAsia="zh-CN"/>
        </w:rPr>
        <w:t>翻译：</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天赋给我很多良好素质，我不断加强自己的修养。</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我把江离芷草披在肩上，把秋兰结成索佩挂身旁。</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光阴似箭我好像跟不上，岁月不等待人令我心慌。</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早晨我在大坡采集木兰，傍晚在小洲中摘取宿莽。</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时光迅速逝去不能久留，四季更相代谢变化有常。</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我想到草木已由盛到衰，恐怕自己身体逐渐衰老。</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何不利用盛时扬弃秽政，为何还不改变这些法度？</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auto"/>
          <w:spacing w:val="0"/>
          <w:sz w:val="21"/>
          <w:szCs w:val="21"/>
          <w:shd w:val="clear" w:color="auto" w:fill="FFFFFF"/>
        </w:rPr>
      </w:pPr>
      <w:r>
        <w:rPr>
          <w:rFonts w:ascii="Arial" w:hAnsi="Arial" w:cs="Arial" w:hint="default"/>
          <w:i w:val="0"/>
          <w:caps w:val="0"/>
          <w:color w:val="auto"/>
          <w:spacing w:val="0"/>
          <w:sz w:val="21"/>
          <w:szCs w:val="21"/>
          <w:shd w:val="clear" w:color="auto" w:fill="FFFFFF"/>
        </w:rPr>
        <w:t>乘上千里马纵横驰骋吧，来呀，我在前引导开路！</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4.</w:t>
      </w:r>
      <w:r>
        <w:rPr>
          <w:rFonts w:ascii="新宋体" w:eastAsia="新宋体" w:hAnsi="新宋体" w:cs="新宋体" w:hint="eastAsia"/>
          <w:color w:val="auto"/>
          <w:kern w:val="0"/>
          <w:sz w:val="21"/>
          <w:szCs w:val="21"/>
        </w:rPr>
        <w:t>本段中诗人</w:t>
      </w:r>
      <w:r>
        <w:rPr>
          <w:rFonts w:ascii="新宋体" w:eastAsia="新宋体" w:hAnsi="新宋体" w:cs="新宋体" w:hint="eastAsia"/>
          <w:color w:val="auto"/>
          <w:kern w:val="0"/>
          <w:sz w:val="21"/>
          <w:szCs w:val="21"/>
          <w:lang w:val="en-US" w:eastAsia="zh-CN"/>
        </w:rPr>
        <w:t>描绘品质</w:t>
      </w:r>
      <w:r>
        <w:rPr>
          <w:rFonts w:ascii="新宋体" w:eastAsia="新宋体" w:hAnsi="新宋体" w:cs="新宋体" w:hint="eastAsia"/>
          <w:color w:val="auto"/>
          <w:kern w:val="0"/>
          <w:sz w:val="21"/>
          <w:szCs w:val="21"/>
        </w:rPr>
        <w:t>、表白心志的诗句。</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rPr>
        <w:t>纷吾既有此内美兮，又重之以修能。</w:t>
      </w:r>
      <w:r>
        <w:rPr>
          <w:rFonts w:ascii="仿宋" w:eastAsia="仿宋" w:hAnsi="仿宋" w:cs="仿宋" w:hint="eastAsia"/>
          <w:i w:val="0"/>
          <w:caps w:val="0"/>
          <w:color w:val="auto"/>
          <w:spacing w:val="0"/>
          <w:sz w:val="21"/>
          <w:szCs w:val="21"/>
          <w:shd w:val="clear" w:color="auto" w:fill="FFFFFF"/>
          <w:lang w:eastAsia="zh-CN"/>
        </w:rPr>
        <w:t>——</w:t>
      </w:r>
      <w:r>
        <w:rPr>
          <w:rFonts w:ascii="仿宋" w:eastAsia="仿宋" w:hAnsi="仿宋" w:cs="仿宋" w:hint="eastAsia"/>
          <w:i w:val="0"/>
          <w:caps w:val="0"/>
          <w:color w:val="auto"/>
          <w:spacing w:val="0"/>
          <w:sz w:val="21"/>
          <w:szCs w:val="21"/>
          <w:shd w:val="clear" w:color="auto" w:fill="FFFFFF"/>
          <w:lang w:val="en-US" w:eastAsia="zh-CN"/>
        </w:rPr>
        <w:t>才能美好，情操高尚。</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rPr>
        <w:t>汨余若将不及兮，恐年岁之不吾与</w:t>
      </w:r>
      <w:r>
        <w:rPr>
          <w:rFonts w:ascii="仿宋" w:eastAsia="仿宋" w:hAnsi="仿宋" w:cs="仿宋" w:hint="eastAsia"/>
          <w:i w:val="0"/>
          <w:caps w:val="0"/>
          <w:color w:val="auto"/>
          <w:spacing w:val="0"/>
          <w:sz w:val="21"/>
          <w:szCs w:val="21"/>
          <w:shd w:val="clear" w:color="auto" w:fill="FFFFFF"/>
          <w:lang w:eastAsia="zh-CN"/>
        </w:rPr>
        <w:t>。——</w:t>
      </w:r>
      <w:r>
        <w:rPr>
          <w:rFonts w:ascii="仿宋" w:eastAsia="仿宋" w:hAnsi="仿宋" w:cs="仿宋" w:hint="eastAsia"/>
          <w:i w:val="0"/>
          <w:caps w:val="0"/>
          <w:color w:val="auto"/>
          <w:spacing w:val="0"/>
          <w:sz w:val="21"/>
          <w:szCs w:val="21"/>
          <w:shd w:val="clear" w:color="auto" w:fill="FFFFFF"/>
          <w:lang w:val="en-US" w:eastAsia="zh-CN"/>
        </w:rPr>
        <w:t>时光飞逝，忧虑希望。</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rPr>
        <w:t>唯草木之零落兮，恐美人之迟暮。</w:t>
      </w:r>
      <w:r>
        <w:rPr>
          <w:rFonts w:ascii="仿宋" w:eastAsia="仿宋" w:hAnsi="仿宋" w:cs="仿宋" w:hint="eastAsia"/>
          <w:i w:val="0"/>
          <w:caps w:val="0"/>
          <w:color w:val="auto"/>
          <w:spacing w:val="0"/>
          <w:sz w:val="21"/>
          <w:szCs w:val="21"/>
          <w:shd w:val="clear" w:color="auto" w:fill="FFFFFF"/>
          <w:lang w:eastAsia="zh-CN"/>
        </w:rPr>
        <w:t>——</w:t>
      </w:r>
      <w:r>
        <w:rPr>
          <w:rFonts w:ascii="仿宋" w:eastAsia="仿宋" w:hAnsi="仿宋" w:cs="仿宋" w:hint="eastAsia"/>
          <w:i w:val="0"/>
          <w:caps w:val="0"/>
          <w:color w:val="auto"/>
          <w:spacing w:val="0"/>
          <w:sz w:val="21"/>
          <w:szCs w:val="21"/>
          <w:shd w:val="clear" w:color="auto" w:fill="FFFFFF"/>
          <w:lang w:val="en-US" w:eastAsia="zh-CN"/>
        </w:rPr>
        <w:t>一腔热忱，君王不识。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仿宋" w:eastAsia="仿宋" w:hAnsi="仿宋" w:cs="仿宋" w:hint="eastAsia"/>
          <w:i w:val="0"/>
          <w:caps w:val="0"/>
          <w:color w:val="auto"/>
          <w:spacing w:val="0"/>
          <w:sz w:val="21"/>
          <w:szCs w:val="21"/>
          <w:shd w:val="clear" w:color="auto" w:fill="FFFFFF"/>
          <w:lang w:val="en-US" w:eastAsia="zh-CN"/>
        </w:rPr>
      </w:pPr>
      <w:r>
        <w:rPr>
          <w:rFonts w:ascii="仿宋" w:eastAsia="仿宋" w:hAnsi="仿宋" w:cs="仿宋" w:hint="eastAsia"/>
          <w:i w:val="0"/>
          <w:caps w:val="0"/>
          <w:color w:val="auto"/>
          <w:spacing w:val="0"/>
          <w:sz w:val="21"/>
          <w:szCs w:val="21"/>
          <w:shd w:val="clear" w:color="auto" w:fill="FFFFFF"/>
        </w:rPr>
        <w:t>乘骐骥以驰骋兮，来吾道夫先路！</w:t>
      </w:r>
      <w:r>
        <w:rPr>
          <w:rFonts w:ascii="仿宋" w:eastAsia="仿宋" w:hAnsi="仿宋" w:cs="仿宋" w:hint="eastAsia"/>
          <w:i w:val="0"/>
          <w:caps w:val="0"/>
          <w:color w:val="auto"/>
          <w:spacing w:val="0"/>
          <w:sz w:val="21"/>
          <w:szCs w:val="21"/>
          <w:shd w:val="clear" w:color="auto" w:fill="FFFFFF"/>
          <w:lang w:eastAsia="zh-CN"/>
        </w:rPr>
        <w:t>——立志</w:t>
      </w:r>
      <w:r>
        <w:rPr>
          <w:rFonts w:ascii="仿宋" w:eastAsia="仿宋" w:hAnsi="仿宋" w:cs="仿宋" w:hint="eastAsia"/>
          <w:i w:val="0"/>
          <w:caps w:val="0"/>
          <w:color w:val="auto"/>
          <w:spacing w:val="0"/>
          <w:sz w:val="21"/>
          <w:szCs w:val="21"/>
          <w:shd w:val="clear" w:color="auto" w:fill="FFFFFF"/>
          <w:lang w:val="en-US" w:eastAsia="zh-CN"/>
        </w:rPr>
        <w:t>改革，愿为前驱。</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新宋体" w:eastAsia="新宋体" w:hAnsi="新宋体" w:cs="新宋体" w:hint="eastAsia"/>
          <w:i w:val="0"/>
          <w:caps w:val="0"/>
          <w:color w:val="auto"/>
          <w:spacing w:val="0"/>
          <w:sz w:val="21"/>
          <w:szCs w:val="21"/>
          <w:shd w:val="clear" w:color="auto" w:fill="FFFFFF"/>
          <w:lang w:val="en-US" w:eastAsia="zh-CN"/>
        </w:rPr>
      </w:pPr>
      <w:r>
        <w:rPr>
          <w:rFonts w:ascii="新宋体" w:eastAsia="新宋体" w:hAnsi="新宋体" w:cs="新宋体" w:hint="eastAsia"/>
          <w:i w:val="0"/>
          <w:caps w:val="0"/>
          <w:color w:val="auto"/>
          <w:spacing w:val="0"/>
          <w:sz w:val="21"/>
          <w:szCs w:val="21"/>
          <w:shd w:val="clear" w:color="auto" w:fill="FFFFFF"/>
          <w:lang w:val="en-US" w:eastAsia="zh-CN"/>
        </w:rPr>
        <w:t>5.小结：绘品质。诗人叙述自己注重修身，以提高自己的品德、才能，决心辅助楚王进行改革，使国家富强。</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color w:val="auto"/>
          <w:kern w:val="0"/>
          <w:sz w:val="21"/>
          <w:szCs w:val="21"/>
        </w:rPr>
      </w:pPr>
      <w:r>
        <w:rPr>
          <w:rFonts w:ascii="新宋体" w:eastAsia="新宋体" w:hAnsi="新宋体" w:cs="新宋体" w:hint="eastAsia"/>
          <w:b/>
          <w:color w:val="auto"/>
          <w:kern w:val="0"/>
          <w:sz w:val="21"/>
          <w:szCs w:val="21"/>
          <w:lang w:eastAsia="zh-CN"/>
        </w:rPr>
        <w:t>（</w:t>
      </w:r>
      <w:r>
        <w:rPr>
          <w:rFonts w:ascii="新宋体" w:eastAsia="新宋体" w:hAnsi="新宋体" w:cs="新宋体" w:hint="eastAsia"/>
          <w:b/>
          <w:color w:val="auto"/>
          <w:kern w:val="0"/>
          <w:sz w:val="21"/>
          <w:szCs w:val="21"/>
          <w:lang w:val="en-US" w:eastAsia="zh-CN"/>
        </w:rPr>
        <w:t>三</w:t>
      </w:r>
      <w:r>
        <w:rPr>
          <w:rFonts w:ascii="新宋体" w:eastAsia="新宋体" w:hAnsi="新宋体" w:cs="新宋体" w:hint="eastAsia"/>
          <w:b/>
          <w:color w:val="auto"/>
          <w:kern w:val="0"/>
          <w:sz w:val="21"/>
          <w:szCs w:val="21"/>
          <w:lang w:eastAsia="zh-CN"/>
        </w:rPr>
        <w:t>）</w:t>
      </w:r>
      <w:r>
        <w:rPr>
          <w:rFonts w:ascii="新宋体" w:eastAsia="新宋体" w:hAnsi="新宋体" w:cs="新宋体" w:hint="eastAsia"/>
          <w:b/>
          <w:color w:val="auto"/>
          <w:kern w:val="0"/>
          <w:sz w:val="21"/>
          <w:szCs w:val="21"/>
        </w:rPr>
        <w:t>鉴赏</w:t>
      </w:r>
      <w:r>
        <w:rPr>
          <w:rFonts w:ascii="新宋体" w:eastAsia="新宋体" w:hAnsi="新宋体" w:cs="新宋体" w:hint="eastAsia"/>
          <w:b/>
          <w:color w:val="auto"/>
          <w:kern w:val="0"/>
          <w:sz w:val="21"/>
          <w:szCs w:val="21"/>
          <w:lang w:val="en-US" w:eastAsia="zh-CN"/>
        </w:rPr>
        <w:t>三</w:t>
      </w:r>
      <w:r>
        <w:rPr>
          <w:rFonts w:ascii="新宋体" w:eastAsia="新宋体" w:hAnsi="新宋体" w:cs="新宋体" w:hint="eastAsia"/>
          <w:b/>
          <w:color w:val="auto"/>
          <w:kern w:val="0"/>
          <w:sz w:val="21"/>
          <w:szCs w:val="21"/>
        </w:rPr>
        <w:t>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1.小组合作</w:t>
      </w:r>
      <w:r>
        <w:rPr>
          <w:rFonts w:ascii="新宋体" w:eastAsia="新宋体" w:hAnsi="新宋体" w:cs="新宋体" w:hint="eastAsia"/>
          <w:color w:val="auto"/>
          <w:kern w:val="0"/>
          <w:sz w:val="21"/>
          <w:szCs w:val="21"/>
        </w:rPr>
        <w:t>朗诵。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lang w:eastAsia="zh-CN"/>
        </w:rPr>
      </w:pPr>
      <w:r>
        <w:rPr>
          <w:rFonts w:ascii="新宋体" w:eastAsia="新宋体" w:hAnsi="新宋体" w:cs="新宋体" w:hint="eastAsia"/>
          <w:color w:val="auto"/>
          <w:kern w:val="0"/>
          <w:sz w:val="21"/>
          <w:szCs w:val="21"/>
          <w:lang w:val="en-US" w:eastAsia="zh-CN"/>
        </w:rPr>
        <w:t>2.</w:t>
      </w:r>
      <w:r>
        <w:rPr>
          <w:rFonts w:ascii="新宋体" w:eastAsia="新宋体" w:hAnsi="新宋体" w:cs="新宋体" w:hint="eastAsia"/>
          <w:color w:val="auto"/>
          <w:kern w:val="0"/>
          <w:sz w:val="21"/>
          <w:szCs w:val="21"/>
        </w:rPr>
        <w:t>重点字词</w:t>
      </w:r>
      <w:r>
        <w:rPr>
          <w:rFonts w:ascii="新宋体" w:eastAsia="新宋体" w:hAnsi="新宋体" w:cs="新宋体" w:hint="eastAsia"/>
          <w:color w:val="auto"/>
          <w:kern w:val="0"/>
          <w:sz w:val="21"/>
          <w:szCs w:val="21"/>
          <w:lang w:eastAsia="zh-CN"/>
        </w:rPr>
        <w:t>（示例，余见课件）。</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众女嫉余之蛾眉兮    众女，喻指许多小人。</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 xml:space="preserve">                    蛾眉，喻指高尚德行。</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偭规矩而改错        错，通“措”。</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忳郁邑侘傺兮        忳，忧闷。</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 xml:space="preserve">                    郁邑，通“郁悒”，忧愁苦闷。</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 xml:space="preserve">                    侘傺，失意的样子。</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何方圜之能周兮      圜，通“圆”。</w:t>
      </w:r>
    </w:p>
    <w:p>
      <w:pPr>
        <w:pStyle w:val="NormalWeb"/>
        <w:keepNext w:val="0"/>
        <w:keepLines w:val="0"/>
        <w:widowControl/>
        <w:numPr>
          <w:ilvl w:val="0"/>
          <w:numId w:val="6"/>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新宋体" w:eastAsia="新宋体" w:hAnsi="新宋体" w:cs="新宋体" w:hint="eastAsia"/>
          <w:color w:val="auto"/>
          <w:kern w:val="0"/>
          <w:sz w:val="21"/>
          <w:szCs w:val="21"/>
          <w:lang w:val="en-US" w:eastAsia="zh-CN"/>
        </w:rPr>
      </w:pPr>
      <w:r>
        <w:rPr>
          <w:rFonts w:ascii="新宋体" w:eastAsia="新宋体" w:hAnsi="新宋体" w:cs="新宋体" w:hint="eastAsia"/>
          <w:color w:val="auto"/>
          <w:kern w:val="0"/>
          <w:sz w:val="21"/>
          <w:szCs w:val="21"/>
          <w:lang w:val="en-US" w:eastAsia="zh-CN"/>
        </w:rPr>
        <w:t>翻译：</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我揩着眼泪啊声声长叹，可怜人生道路多么艰难。</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我虽爱好修洁严于责己，早晨被辱骂晚上又丢官。</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他们攻击我佩带蕙草啊，又指责我爱好采集茝兰。</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这是我心中追求的东西，就是多次死亡也不后悔。</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怨就怨楚王这样糊涂啊，他始终不体察别人心情。</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那些女人妒忌我的丰姿，造谣诬蔑说我妖艳好淫。</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庸人本来善于投机取巧，背弃规矩而又改变政策。</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违背是非标准追求邪曲，争着苟合取悦作为法则。</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忧愁烦闷啊我失意不安，现在孤独穷困多么艰难。</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宁可马上死去魂魄离散，媚俗取巧啊我坚决不干。</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雄鹰不与那些燕雀同群，原本自古以来就是这般。</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drawing>
          <wp:inline>
            <wp:extent cx="254000" cy="254000"/>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519096" name=""/>
                    <pic:cNvPicPr>
                      <a:picLocks noChangeAspect="1"/>
                    </pic:cNvPicPr>
                  </pic:nvPicPr>
                  <pic:blipFill>
                    <a:blip xmlns:r="http://schemas.openxmlformats.org/officeDocument/2006/relationships" r:embed="rId8"/>
                    <a:stretch>
                      <a:fillRect/>
                    </a:stretch>
                  </pic:blipFill>
                  <pic:spPr>
                    <a:xfrm>
                      <a:off x="0" y="0"/>
                      <a:ext cx="254000" cy="254000"/>
                    </a:xfrm>
                    <a:prstGeom prst="rect">
                      <a:avLst/>
                    </a:prstGeom>
                  </pic:spPr>
                </pic:pic>
              </a:graphicData>
            </a:graphic>
          </wp:inline>
        </w:drawing>
      </w:r>
      <w:r>
        <w:rPr>
          <w:rFonts w:ascii="Arial" w:hAnsi="Arial" w:cs="Arial" w:hint="default"/>
          <w:i w:val="0"/>
          <w:caps w:val="0"/>
          <w:color w:val="333333"/>
          <w:spacing w:val="0"/>
          <w:sz w:val="21"/>
          <w:szCs w:val="21"/>
          <w:bdr w:val="none" w:sz="0" w:space="0" w:color="auto"/>
          <w:shd w:val="clear" w:color="auto" w:fill="FFFFFF"/>
        </w:rPr>
        <w:t>方和圆怎能够互相配各，志向不同何能彼此相安。</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Arial" w:hAnsi="Arial" w:cs="Arial" w:hint="default"/>
          <w:i w:val="0"/>
          <w:caps w:val="0"/>
          <w:color w:val="333333"/>
          <w:spacing w:val="0"/>
          <w:sz w:val="21"/>
          <w:szCs w:val="21"/>
        </w:rPr>
      </w:pPr>
      <w:r>
        <w:rPr>
          <w:rFonts w:ascii="Arial" w:hAnsi="Arial" w:cs="Arial" w:hint="default"/>
          <w:i w:val="0"/>
          <w:caps w:val="0"/>
          <w:color w:val="333333"/>
          <w:spacing w:val="0"/>
          <w:sz w:val="21"/>
          <w:szCs w:val="21"/>
          <w:bdr w:val="none" w:sz="0" w:space="0" w:color="auto"/>
          <w:shd w:val="clear" w:color="auto" w:fill="FFFFFF"/>
        </w:rPr>
        <w:t>宁愿委曲心志压抑情感，宁把斥责咒骂统统承担。</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jc w:val="left"/>
        <w:rPr>
          <w:rFonts w:ascii="新宋体" w:eastAsia="新宋体" w:hAnsi="新宋体" w:cs="新宋体" w:hint="eastAsia"/>
          <w:color w:val="auto"/>
          <w:kern w:val="0"/>
          <w:sz w:val="21"/>
          <w:szCs w:val="21"/>
          <w:lang w:val="en-US" w:eastAsia="zh-CN"/>
        </w:rPr>
      </w:pPr>
      <w:r>
        <w:rPr>
          <w:rFonts w:ascii="Arial" w:hAnsi="Arial" w:cs="Arial" w:hint="default"/>
          <w:i w:val="0"/>
          <w:caps w:val="0"/>
          <w:color w:val="333333"/>
          <w:spacing w:val="0"/>
          <w:sz w:val="21"/>
          <w:szCs w:val="21"/>
          <w:bdr w:val="none" w:sz="0" w:space="0" w:color="auto"/>
          <w:shd w:val="clear" w:color="auto" w:fill="FFFFFF"/>
        </w:rPr>
        <w:t>保持清白节操死于直道，这本为古代圣贤所称赞！</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4.</w:t>
      </w:r>
      <w:r>
        <w:rPr>
          <w:rFonts w:ascii="新宋体" w:eastAsia="新宋体" w:hAnsi="新宋体" w:cs="新宋体" w:hint="eastAsia"/>
          <w:color w:val="auto"/>
          <w:kern w:val="0"/>
          <w:sz w:val="21"/>
          <w:szCs w:val="21"/>
        </w:rPr>
        <w:t>本段中诗人直抒胸臆、表白心志的诗句。</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长太息以掩涕兮，哀民生之多艰。——内心苦闷，忧国忧民。</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亦余心之所善兮，虽九死其犹未悔。——追求美德，至死不改。</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宁溘死以流亡兮，余不忍为此态也。——疾恶如仇，不同流合污。</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伏清白以死直兮，固前圣之所厚。——刚正不阿，愿献身正道。</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5.</w:t>
      </w:r>
      <w:r>
        <w:rPr>
          <w:rFonts w:ascii="新宋体" w:eastAsia="新宋体" w:hAnsi="新宋体" w:cs="新宋体" w:hint="eastAsia"/>
          <w:color w:val="auto"/>
          <w:kern w:val="0"/>
          <w:sz w:val="21"/>
          <w:szCs w:val="21"/>
        </w:rPr>
        <w:t>小结：述</w:t>
      </w:r>
      <w:r>
        <w:rPr>
          <w:rFonts w:ascii="新宋体" w:eastAsia="新宋体" w:hAnsi="新宋体" w:cs="新宋体" w:hint="eastAsia"/>
          <w:color w:val="auto"/>
          <w:kern w:val="0"/>
          <w:sz w:val="21"/>
          <w:szCs w:val="21"/>
          <w:lang w:val="en-US" w:eastAsia="zh-CN"/>
        </w:rPr>
        <w:t>情</w:t>
      </w:r>
      <w:r>
        <w:rPr>
          <w:rFonts w:ascii="新宋体" w:eastAsia="新宋体" w:hAnsi="新宋体" w:cs="新宋体" w:hint="eastAsia"/>
          <w:color w:val="auto"/>
          <w:kern w:val="0"/>
          <w:sz w:val="21"/>
          <w:szCs w:val="21"/>
        </w:rPr>
        <w:t>怀，揭示“朝谇而夕替”原因（洁身自好，小人诽谤，君王昏庸），表现“九死未悔”的坚定节操。</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color w:val="auto"/>
          <w:kern w:val="0"/>
          <w:sz w:val="21"/>
          <w:szCs w:val="21"/>
        </w:rPr>
      </w:pPr>
      <w:r>
        <w:rPr>
          <w:rFonts w:ascii="新宋体" w:eastAsia="新宋体" w:hAnsi="新宋体" w:cs="新宋体" w:hint="eastAsia"/>
          <w:b/>
          <w:color w:val="auto"/>
          <w:kern w:val="0"/>
          <w:sz w:val="21"/>
          <w:szCs w:val="21"/>
          <w:lang w:eastAsia="zh-CN"/>
        </w:rPr>
        <w:t>（</w:t>
      </w:r>
      <w:r>
        <w:rPr>
          <w:rFonts w:ascii="新宋体" w:eastAsia="新宋体" w:hAnsi="新宋体" w:cs="新宋体" w:hint="eastAsia"/>
          <w:b/>
          <w:color w:val="auto"/>
          <w:kern w:val="0"/>
          <w:sz w:val="21"/>
          <w:szCs w:val="21"/>
          <w:lang w:val="en-US" w:eastAsia="zh-CN"/>
        </w:rPr>
        <w:t>四</w:t>
      </w:r>
      <w:r>
        <w:rPr>
          <w:rFonts w:ascii="新宋体" w:eastAsia="新宋体" w:hAnsi="新宋体" w:cs="新宋体" w:hint="eastAsia"/>
          <w:b/>
          <w:color w:val="auto"/>
          <w:kern w:val="0"/>
          <w:sz w:val="21"/>
          <w:szCs w:val="21"/>
          <w:lang w:eastAsia="zh-CN"/>
        </w:rPr>
        <w:t>）</w:t>
      </w:r>
      <w:r>
        <w:rPr>
          <w:rFonts w:ascii="新宋体" w:eastAsia="新宋体" w:hAnsi="新宋体" w:cs="新宋体" w:hint="eastAsia"/>
          <w:b/>
          <w:color w:val="auto"/>
          <w:kern w:val="0"/>
          <w:sz w:val="21"/>
          <w:szCs w:val="21"/>
        </w:rPr>
        <w:t>鉴赏</w:t>
      </w:r>
      <w:r>
        <w:rPr>
          <w:rFonts w:ascii="新宋体" w:eastAsia="新宋体" w:hAnsi="新宋体" w:cs="新宋体" w:hint="eastAsia"/>
          <w:b/>
          <w:color w:val="auto"/>
          <w:kern w:val="0"/>
          <w:sz w:val="21"/>
          <w:szCs w:val="21"/>
          <w:lang w:val="en-US" w:eastAsia="zh-CN"/>
        </w:rPr>
        <w:t>四</w:t>
      </w:r>
      <w:r>
        <w:rPr>
          <w:rFonts w:ascii="新宋体" w:eastAsia="新宋体" w:hAnsi="新宋体" w:cs="新宋体" w:hint="eastAsia"/>
          <w:b/>
          <w:color w:val="auto"/>
          <w:kern w:val="0"/>
          <w:sz w:val="21"/>
          <w:szCs w:val="21"/>
        </w:rPr>
        <w:t>段</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1.小组合作</w:t>
      </w:r>
      <w:r>
        <w:rPr>
          <w:rFonts w:ascii="新宋体" w:eastAsia="新宋体" w:hAnsi="新宋体" w:cs="新宋体" w:hint="eastAsia"/>
          <w:color w:val="auto"/>
          <w:kern w:val="0"/>
          <w:sz w:val="21"/>
          <w:szCs w:val="21"/>
        </w:rPr>
        <w:t>朗诵。</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lang w:eastAsia="zh-CN"/>
        </w:rPr>
      </w:pPr>
      <w:r>
        <w:rPr>
          <w:rFonts w:ascii="新宋体" w:eastAsia="新宋体" w:hAnsi="新宋体" w:cs="新宋体" w:hint="eastAsia"/>
          <w:color w:val="auto"/>
          <w:kern w:val="0"/>
          <w:sz w:val="21"/>
          <w:szCs w:val="21"/>
          <w:lang w:val="en-US" w:eastAsia="zh-CN"/>
        </w:rPr>
        <w:t>2.</w:t>
      </w:r>
      <w:r>
        <w:rPr>
          <w:rFonts w:ascii="新宋体" w:eastAsia="新宋体" w:hAnsi="新宋体" w:cs="新宋体" w:hint="eastAsia"/>
          <w:color w:val="auto"/>
          <w:kern w:val="0"/>
          <w:sz w:val="21"/>
          <w:szCs w:val="21"/>
        </w:rPr>
        <w:t>重点字词</w:t>
      </w:r>
      <w:r>
        <w:rPr>
          <w:rFonts w:ascii="新宋体" w:eastAsia="新宋体" w:hAnsi="新宋体" w:cs="新宋体" w:hint="eastAsia"/>
          <w:color w:val="auto"/>
          <w:kern w:val="0"/>
          <w:sz w:val="21"/>
          <w:szCs w:val="21"/>
          <w:lang w:eastAsia="zh-CN"/>
        </w:rPr>
        <w:t>（示例，余见课件）。</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步余马于兰皋兮      步，缓行。使动用法。</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进不入以离尤兮      离，通“罹”，遭受。</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不吾知其亦已兮      宾语前置    “不知吾”</w:t>
      </w:r>
      <w:r>
        <w:rPr>
          <w:rFonts w:ascii="楷体" w:eastAsia="楷体" w:hAnsi="楷体" w:cs="楷体" w:hint="eastAsia"/>
          <w:color w:val="auto"/>
          <w:kern w:val="0"/>
          <w:sz w:val="21"/>
          <w:szCs w:val="21"/>
          <w:lang w:eastAsia="zh-CN"/>
        </w:rPr>
        <w:t>。</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高余冠……长余佩……高、长，用作动词。</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唯昭质其犹未亏     “ 唯……犹……”，唯独（只有）……还……</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芳菲菲其弥章        章，通“彰”。</w:t>
      </w:r>
    </w:p>
    <w:p>
      <w:pPr>
        <w:pStyle w:val="NormalWeb"/>
        <w:keepNext w:val="0"/>
        <w:keepLines w:val="0"/>
        <w:widowControl/>
        <w:numPr>
          <w:ilvl w:val="0"/>
          <w:numId w:val="6"/>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0" w:leftChars="0" w:firstLineChars="0"/>
        <w:jc w:val="left"/>
        <w:rPr>
          <w:rFonts w:ascii="新宋体" w:eastAsia="新宋体" w:hAnsi="新宋体" w:cs="新宋体" w:hint="eastAsia"/>
          <w:color w:val="auto"/>
          <w:kern w:val="0"/>
          <w:sz w:val="21"/>
          <w:szCs w:val="21"/>
          <w:lang w:val="en-US" w:eastAsia="zh-CN"/>
        </w:rPr>
      </w:pPr>
      <w:r>
        <w:rPr>
          <w:rFonts w:ascii="新宋体" w:eastAsia="新宋体" w:hAnsi="新宋体" w:cs="新宋体" w:hint="eastAsia"/>
          <w:color w:val="auto"/>
          <w:kern w:val="0"/>
          <w:sz w:val="21"/>
          <w:szCs w:val="21"/>
          <w:lang w:val="en-US" w:eastAsia="zh-CN"/>
        </w:rPr>
        <w:t>翻译：</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后悔当初不曾看清前途，迟疑了一阵我又将回头。</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调转我的车走回原路啊，趁着迷途未远赶快罢休。</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我打马在兰草水边行走，跑上椒木小山暂且停留。</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既然进取不成反而获罪，那就回来把我旧服重修。</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我要把菱叶裁剪成上衣，我并用荷花把下裳织就。</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没有人了解我也就罢了，只要内心真正馥郁芳柔。</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把我的帽子加得高高的，把我的佩带增得长悠悠。</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虽然芳洁污垢混杂一起，只有纯洁品质不会腐朽。</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eastAsia"/>
          <w:i w:val="0"/>
          <w:caps w:val="0"/>
          <w:color w:val="333333"/>
          <w:spacing w:val="0"/>
          <w:sz w:val="21"/>
          <w:szCs w:val="21"/>
          <w:bdr w:val="none" w:sz="0" w:space="0" w:color="auto"/>
          <w:shd w:val="clear" w:color="auto" w:fill="FFFFFF"/>
          <w:lang w:eastAsia="zh-CN"/>
        </w:rPr>
      </w:pPr>
      <w:r>
        <w:rPr>
          <w:rFonts w:ascii="Arial" w:hAnsi="Arial" w:cs="Arial" w:hint="default"/>
          <w:i w:val="0"/>
          <w:caps w:val="0"/>
          <w:color w:val="333333"/>
          <w:spacing w:val="0"/>
          <w:sz w:val="21"/>
          <w:szCs w:val="21"/>
          <w:bdr w:val="none" w:sz="0" w:space="0" w:color="auto"/>
          <w:shd w:val="clear" w:color="auto" w:fill="FFFFFF"/>
        </w:rPr>
        <w:t>我忽然回头啊纵目远望，我将游观四面遥远地方</w:t>
      </w:r>
      <w:r>
        <w:rPr>
          <w:rFonts w:ascii="Arial" w:hAnsi="Arial" w:cs="Arial" w:hint="eastAsia"/>
          <w:i w:val="0"/>
          <w:caps w:val="0"/>
          <w:color w:val="333333"/>
          <w:spacing w:val="0"/>
          <w:sz w:val="21"/>
          <w:szCs w:val="21"/>
          <w:bdr w:val="none" w:sz="0" w:space="0" w:color="auto"/>
          <w:shd w:val="clear" w:color="auto" w:fill="FFFFFF"/>
          <w:lang w:eastAsia="zh-CN"/>
        </w:rPr>
        <w:t>。</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佩着五彩缤纷华丽装饰，散发出一阵阵浓郁清香。</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Arial" w:hAnsi="Arial" w:cs="Arial" w:hint="default"/>
          <w:i w:val="0"/>
          <w:caps w:val="0"/>
          <w:color w:val="333333"/>
          <w:spacing w:val="0"/>
          <w:sz w:val="21"/>
          <w:szCs w:val="21"/>
          <w:bdr w:val="none" w:sz="0" w:space="0" w:color="auto"/>
          <w:shd w:val="clear" w:color="auto" w:fill="FFFFFF"/>
        </w:rPr>
      </w:pPr>
      <w:r>
        <w:rPr>
          <w:rFonts w:ascii="Arial" w:hAnsi="Arial" w:cs="Arial" w:hint="default"/>
          <w:i w:val="0"/>
          <w:caps w:val="0"/>
          <w:color w:val="333333"/>
          <w:spacing w:val="0"/>
          <w:sz w:val="21"/>
          <w:szCs w:val="21"/>
          <w:bdr w:val="none" w:sz="0" w:space="0" w:color="auto"/>
          <w:shd w:val="clear" w:color="auto" w:fill="FFFFFF"/>
        </w:rPr>
        <w:t>人们各有自己的爱好啊，我独爱好修饰习以为常。</w:t>
      </w:r>
    </w:p>
    <w:p>
      <w:pPr>
        <w:pStyle w:val="NormalWeb"/>
        <w:keepNext w:val="0"/>
        <w:keepLines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right="0" w:leftChars="0" w:rightChars="0"/>
        <w:jc w:val="left"/>
        <w:rPr>
          <w:rFonts w:ascii="新宋体" w:eastAsia="新宋体" w:hAnsi="新宋体" w:cs="新宋体" w:hint="eastAsia"/>
          <w:color w:val="auto"/>
          <w:kern w:val="0"/>
          <w:sz w:val="21"/>
          <w:szCs w:val="21"/>
          <w:lang w:val="en-US" w:eastAsia="zh-CN"/>
        </w:rPr>
      </w:pPr>
      <w:r>
        <w:rPr>
          <w:rFonts w:ascii="Arial" w:hAnsi="Arial" w:cs="Arial" w:hint="default"/>
          <w:i w:val="0"/>
          <w:caps w:val="0"/>
          <w:color w:val="333333"/>
          <w:spacing w:val="0"/>
          <w:sz w:val="21"/>
          <w:szCs w:val="21"/>
          <w:bdr w:val="none" w:sz="0" w:space="0" w:color="auto"/>
          <w:shd w:val="clear" w:color="auto" w:fill="FFFFFF"/>
        </w:rPr>
        <w:t>即使粉身碎骨也不改变，难道我能受警戒而彷徨！</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4.</w:t>
      </w:r>
      <w:r>
        <w:rPr>
          <w:rFonts w:ascii="新宋体" w:eastAsia="新宋体" w:hAnsi="新宋体" w:cs="新宋体" w:hint="eastAsia"/>
          <w:color w:val="auto"/>
          <w:kern w:val="0"/>
          <w:sz w:val="21"/>
          <w:szCs w:val="21"/>
        </w:rPr>
        <w:t>本段中诗人直抒胸臆、表白心志的诗句。</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不吾知其亦已兮，苟余情其信芳。——修身洁行，不管别人怎么看。</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民生各有所乐兮，余独好修以为常。</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虽体解吾犹未变兮，岂余心之可惩？——以“好修”为乐，至死不变。</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Chars="0"/>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5.</w:t>
      </w:r>
      <w:r>
        <w:rPr>
          <w:rFonts w:ascii="新宋体" w:eastAsia="新宋体" w:hAnsi="新宋体" w:cs="新宋体" w:hint="eastAsia"/>
          <w:color w:val="auto"/>
          <w:kern w:val="0"/>
          <w:sz w:val="21"/>
          <w:szCs w:val="21"/>
        </w:rPr>
        <w:t>小结</w:t>
      </w:r>
      <w:r>
        <w:rPr>
          <w:rFonts w:ascii="新宋体" w:eastAsia="新宋体" w:hAnsi="新宋体" w:cs="新宋体" w:hint="eastAsia"/>
          <w:color w:val="auto"/>
          <w:kern w:val="0"/>
          <w:sz w:val="21"/>
          <w:szCs w:val="21"/>
          <w:lang w:eastAsia="zh-CN"/>
        </w:rPr>
        <w:t>：</w:t>
      </w:r>
      <w:r>
        <w:rPr>
          <w:rFonts w:ascii="新宋体" w:eastAsia="新宋体" w:hAnsi="新宋体" w:cs="新宋体" w:hint="eastAsia"/>
          <w:color w:val="auto"/>
          <w:kern w:val="0"/>
          <w:sz w:val="21"/>
          <w:szCs w:val="21"/>
        </w:rPr>
        <w:t>省</w:t>
      </w:r>
      <w:r>
        <w:rPr>
          <w:rFonts w:ascii="新宋体" w:eastAsia="新宋体" w:hAnsi="新宋体" w:cs="新宋体" w:hint="eastAsia"/>
          <w:color w:val="auto"/>
          <w:kern w:val="0"/>
          <w:sz w:val="21"/>
          <w:szCs w:val="21"/>
          <w:lang w:val="en-US" w:eastAsia="zh-CN"/>
        </w:rPr>
        <w:t>自身</w:t>
      </w:r>
      <w:r>
        <w:rPr>
          <w:rFonts w:ascii="新宋体" w:eastAsia="新宋体" w:hAnsi="新宋体" w:cs="新宋体" w:hint="eastAsia"/>
          <w:color w:val="auto"/>
          <w:kern w:val="0"/>
          <w:sz w:val="21"/>
          <w:szCs w:val="21"/>
        </w:rPr>
        <w:t>。检查自己的行为，表现追求美德，体解不悔的高尚品格。</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Chars="0"/>
        <w:jc w:val="left"/>
        <w:textAlignment w:val="auto"/>
        <w:outlineLvl w:val="9"/>
        <w:rPr>
          <w:rFonts w:ascii="新宋体" w:eastAsia="新宋体" w:hAnsi="新宋体" w:cs="新宋体" w:hint="eastAsia"/>
          <w:b/>
          <w:color w:val="auto"/>
          <w:sz w:val="28"/>
          <w:szCs w:val="28"/>
          <w:lang w:eastAsia="zh-CN"/>
        </w:rPr>
      </w:pPr>
      <w:r>
        <w:rPr>
          <w:rFonts w:ascii="新宋体" w:eastAsia="新宋体" w:hAnsi="新宋体" w:cs="新宋体" w:hint="eastAsia"/>
          <w:b/>
          <w:color w:val="auto"/>
          <w:sz w:val="28"/>
          <w:szCs w:val="28"/>
          <w:lang w:eastAsia="zh-CN"/>
        </w:rPr>
        <w:t>四、细嚼慢咽析品格</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Chars="0"/>
        <w:jc w:val="left"/>
        <w:textAlignment w:val="auto"/>
        <w:outlineLvl w:val="9"/>
        <w:rPr>
          <w:rFonts w:ascii="新宋体" w:eastAsia="新宋体" w:hAnsi="新宋体" w:cs="新宋体" w:hint="eastAsia"/>
          <w:b w:val="0"/>
          <w:bCs/>
          <w:color w:val="auto"/>
          <w:sz w:val="21"/>
          <w:szCs w:val="21"/>
          <w:lang w:val="en-US" w:eastAsia="zh-CN"/>
        </w:rPr>
      </w:pPr>
      <w:r>
        <w:rPr>
          <w:rFonts w:ascii="新宋体" w:eastAsia="新宋体" w:hAnsi="新宋体" w:cs="新宋体" w:hint="eastAsia"/>
          <w:b w:val="0"/>
          <w:bCs/>
          <w:color w:val="auto"/>
          <w:sz w:val="21"/>
          <w:szCs w:val="21"/>
          <w:lang w:val="en-US" w:eastAsia="zh-CN"/>
        </w:rPr>
        <w:t>1.屈原热爱楚国的原动力表现在哪里？</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Chars="0"/>
        <w:jc w:val="left"/>
        <w:textAlignment w:val="auto"/>
        <w:outlineLvl w:val="9"/>
        <w:rPr>
          <w:rFonts w:ascii="新宋体" w:eastAsia="新宋体" w:hAnsi="新宋体" w:cs="新宋体" w:hint="eastAsia"/>
          <w:b w:val="0"/>
          <w:bCs/>
          <w:color w:val="auto"/>
          <w:sz w:val="21"/>
          <w:szCs w:val="21"/>
          <w:lang w:val="en-US" w:eastAsia="zh-CN"/>
        </w:rPr>
      </w:pPr>
      <w:r>
        <w:rPr>
          <w:rFonts w:ascii="新宋体" w:eastAsia="新宋体" w:hAnsi="新宋体" w:cs="新宋体" w:hint="eastAsia"/>
          <w:b w:val="0"/>
          <w:bCs/>
          <w:color w:val="auto"/>
          <w:sz w:val="21"/>
          <w:szCs w:val="21"/>
          <w:lang w:val="en-US" w:eastAsia="zh-CN"/>
        </w:rPr>
        <w:t>帝苗裔，降庚寅，名正则，字灵均。</w:t>
      </w:r>
    </w:p>
    <w:p>
      <w:pPr>
        <w:keepNext w:val="0"/>
        <w:keepLines w:val="0"/>
        <w:pageBreakBefore w:val="0"/>
        <w:widowControl/>
        <w:numPr>
          <w:ilvl w:val="0"/>
          <w:numId w:val="7"/>
        </w:numPr>
        <w:kinsoku/>
        <w:wordWrap/>
        <w:overflowPunct/>
        <w:topLinePunct w:val="0"/>
        <w:autoSpaceDE/>
        <w:autoSpaceDN/>
        <w:bidi w:val="0"/>
        <w:adjustRightInd/>
        <w:snapToGrid/>
        <w:spacing w:beforeAutospacing="0" w:line="360" w:lineRule="auto"/>
        <w:ind w:leftChars="0"/>
        <w:jc w:val="left"/>
        <w:textAlignment w:val="auto"/>
        <w:outlineLvl w:val="9"/>
        <w:rPr>
          <w:rFonts w:ascii="新宋体" w:eastAsia="新宋体" w:hAnsi="新宋体" w:cs="新宋体" w:hint="eastAsia"/>
          <w:b w:val="0"/>
          <w:bCs/>
          <w:color w:val="auto"/>
          <w:sz w:val="21"/>
          <w:szCs w:val="21"/>
          <w:lang w:val="en-US" w:eastAsia="zh-CN"/>
        </w:rPr>
      </w:pPr>
      <w:r>
        <w:rPr>
          <w:rFonts w:ascii="新宋体" w:eastAsia="新宋体" w:hAnsi="新宋体" w:cs="新宋体" w:hint="eastAsia"/>
          <w:b w:val="0"/>
          <w:bCs/>
          <w:color w:val="auto"/>
          <w:sz w:val="21"/>
          <w:szCs w:val="21"/>
          <w:lang w:val="en-US" w:eastAsia="zh-CN"/>
        </w:rPr>
        <w:t>他具有什么样的美好品质？</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120" w:afterAutospacing="0" w:line="360" w:lineRule="atLeast"/>
        <w:ind w:left="0" w:right="0" w:firstLine="0" w:leftChars="0" w:firstLineChars="0"/>
        <w:jc w:val="left"/>
        <w:rPr>
          <w:rFonts w:ascii="新宋体" w:eastAsia="新宋体" w:hAnsi="新宋体" w:cs="新宋体" w:hint="default"/>
          <w:b/>
          <w:color w:val="auto"/>
          <w:sz w:val="28"/>
          <w:szCs w:val="28"/>
          <w:lang w:val="en-US" w:eastAsia="zh-CN"/>
        </w:rPr>
      </w:pPr>
      <w:r>
        <w:rPr>
          <w:rFonts w:ascii="新宋体" w:eastAsia="新宋体" w:hAnsi="新宋体" w:cs="新宋体" w:hint="eastAsia"/>
          <w:b w:val="0"/>
          <w:bCs/>
          <w:color w:val="auto"/>
          <w:sz w:val="21"/>
          <w:szCs w:val="21"/>
          <w:lang w:val="en-US" w:eastAsia="zh-CN"/>
        </w:rPr>
        <w:t>有内美，重修能，</w:t>
      </w:r>
      <w:r>
        <w:rPr>
          <w:rFonts w:ascii="Arial" w:hAnsi="Arial" w:cs="Arial" w:hint="default"/>
          <w:i w:val="0"/>
          <w:caps w:val="0"/>
          <w:color w:val="auto"/>
          <w:spacing w:val="0"/>
          <w:sz w:val="21"/>
          <w:szCs w:val="21"/>
          <w:shd w:val="clear" w:color="auto" w:fill="FFFFFF"/>
        </w:rPr>
        <w:t>扈江离</w:t>
      </w:r>
      <w:r>
        <w:rPr>
          <w:rFonts w:ascii="Arial" w:hAnsi="Arial" w:cs="Arial" w:hint="eastAsia"/>
          <w:i w:val="0"/>
          <w:caps w:val="0"/>
          <w:color w:val="auto"/>
          <w:spacing w:val="0"/>
          <w:sz w:val="21"/>
          <w:szCs w:val="21"/>
          <w:shd w:val="clear" w:color="auto" w:fill="FFFFFF"/>
          <w:lang w:eastAsia="zh-CN"/>
        </w:rPr>
        <w:t>，</w:t>
      </w:r>
      <w:r>
        <w:rPr>
          <w:rFonts w:ascii="Arial" w:hAnsi="Arial" w:cs="Arial" w:hint="default"/>
          <w:i w:val="0"/>
          <w:caps w:val="0"/>
          <w:color w:val="auto"/>
          <w:spacing w:val="0"/>
          <w:sz w:val="21"/>
          <w:szCs w:val="21"/>
          <w:shd w:val="clear" w:color="auto" w:fill="FFFFFF"/>
        </w:rPr>
        <w:t>辟芷兮，纫秋兰</w:t>
      </w:r>
      <w:r>
        <w:rPr>
          <w:rFonts w:ascii="Arial" w:hAnsi="Arial" w:cs="Arial" w:hint="eastAsia"/>
          <w:i w:val="0"/>
          <w:caps w:val="0"/>
          <w:color w:val="auto"/>
          <w:spacing w:val="0"/>
          <w:sz w:val="21"/>
          <w:szCs w:val="21"/>
          <w:shd w:val="clear" w:color="auto" w:fill="FFFFFF"/>
          <w:lang w:eastAsia="zh-CN"/>
        </w:rPr>
        <w:t>，</w:t>
      </w:r>
      <w:r>
        <w:rPr>
          <w:rFonts w:ascii="Arial" w:hAnsi="Arial" w:cs="Arial" w:hint="default"/>
          <w:i w:val="0"/>
          <w:caps w:val="0"/>
          <w:color w:val="auto"/>
          <w:spacing w:val="0"/>
          <w:sz w:val="21"/>
          <w:szCs w:val="21"/>
          <w:shd w:val="clear" w:color="auto" w:fill="FFFFFF"/>
        </w:rPr>
        <w:t>不吾与</w:t>
      </w:r>
      <w:r>
        <w:rPr>
          <w:rFonts w:ascii="Arial" w:hAnsi="Arial" w:cs="Arial" w:hint="eastAsia"/>
          <w:i w:val="0"/>
          <w:caps w:val="0"/>
          <w:color w:val="auto"/>
          <w:spacing w:val="0"/>
          <w:sz w:val="21"/>
          <w:szCs w:val="21"/>
          <w:shd w:val="clear" w:color="auto" w:fill="FFFFFF"/>
          <w:lang w:eastAsia="zh-CN"/>
        </w:rPr>
        <w:t>，</w:t>
      </w:r>
      <w:r>
        <w:rPr>
          <w:rFonts w:ascii="Arial" w:hAnsi="Arial" w:cs="Arial" w:hint="default"/>
          <w:i w:val="0"/>
          <w:caps w:val="0"/>
          <w:color w:val="auto"/>
          <w:spacing w:val="0"/>
          <w:sz w:val="21"/>
          <w:szCs w:val="21"/>
          <w:shd w:val="clear" w:color="auto" w:fill="FFFFFF"/>
        </w:rPr>
        <w:t>阰木兰，揽宿莽</w:t>
      </w:r>
      <w:r>
        <w:rPr>
          <w:rFonts w:ascii="Arial" w:hAnsi="Arial" w:cs="Arial" w:hint="eastAsia"/>
          <w:i w:val="0"/>
          <w:caps w:val="0"/>
          <w:color w:val="auto"/>
          <w:spacing w:val="0"/>
          <w:sz w:val="21"/>
          <w:szCs w:val="21"/>
          <w:shd w:val="clear" w:color="auto" w:fill="FFFFFF"/>
          <w:lang w:eastAsia="zh-CN"/>
        </w:rPr>
        <w:t>，</w:t>
      </w:r>
      <w:r>
        <w:rPr>
          <w:rFonts w:ascii="Arial" w:hAnsi="Arial" w:cs="Arial" w:hint="default"/>
          <w:i w:val="0"/>
          <w:caps w:val="0"/>
          <w:color w:val="auto"/>
          <w:spacing w:val="0"/>
          <w:sz w:val="21"/>
          <w:szCs w:val="21"/>
          <w:shd w:val="clear" w:color="auto" w:fill="FFFFFF"/>
        </w:rPr>
        <w:t>恐迟暮</w:t>
      </w:r>
      <w:r>
        <w:rPr>
          <w:rFonts w:ascii="Arial" w:hAnsi="Arial" w:cs="Arial" w:hint="eastAsia"/>
          <w:i w:val="0"/>
          <w:caps w:val="0"/>
          <w:color w:val="auto"/>
          <w:spacing w:val="0"/>
          <w:sz w:val="21"/>
          <w:szCs w:val="21"/>
          <w:shd w:val="clear" w:color="auto" w:fill="FFFFFF"/>
          <w:lang w:eastAsia="zh-CN"/>
        </w:rPr>
        <w:t>，</w:t>
      </w:r>
      <w:r>
        <w:rPr>
          <w:rFonts w:ascii="Arial" w:hAnsi="Arial" w:cs="Arial" w:hint="default"/>
          <w:i w:val="0"/>
          <w:caps w:val="0"/>
          <w:color w:val="auto"/>
          <w:spacing w:val="0"/>
          <w:sz w:val="21"/>
          <w:szCs w:val="21"/>
          <w:shd w:val="clear" w:color="auto" w:fill="FFFFFF"/>
        </w:rPr>
        <w:t>乘骐骥，道先路</w:t>
      </w:r>
      <w:r>
        <w:rPr>
          <w:rFonts w:ascii="Arial" w:hAnsi="Arial" w:cs="Arial" w:hint="eastAsia"/>
          <w:i w:val="0"/>
          <w:caps w:val="0"/>
          <w:color w:val="auto"/>
          <w:spacing w:val="0"/>
          <w:sz w:val="21"/>
          <w:szCs w:val="21"/>
          <w:shd w:val="clear" w:color="auto" w:fill="FFFFFF"/>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val="en-US" w:eastAsia="zh-CN"/>
        </w:rPr>
        <w:t>3.第三段</w:t>
      </w:r>
      <w:r>
        <w:rPr>
          <w:rFonts w:ascii="新宋体" w:eastAsia="新宋体" w:hAnsi="新宋体" w:cs="新宋体" w:hint="eastAsia"/>
          <w:color w:val="auto"/>
          <w:sz w:val="21"/>
          <w:szCs w:val="21"/>
        </w:rPr>
        <w:t>前四句,表现了屈原怎样的人格追求?</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lang w:eastAsia="zh-CN"/>
        </w:rPr>
      </w:pPr>
      <w:r>
        <w:rPr>
          <w:rFonts w:ascii="新宋体" w:eastAsia="新宋体" w:hAnsi="新宋体" w:cs="新宋体" w:hint="eastAsia"/>
          <w:color w:val="auto"/>
          <w:sz w:val="21"/>
          <w:szCs w:val="21"/>
        </w:rPr>
        <w:t>明确:</w:t>
      </w:r>
      <w:r>
        <w:rPr>
          <w:rFonts w:ascii="新宋体" w:eastAsia="新宋体" w:hAnsi="新宋体" w:cs="新宋体" w:hint="eastAsia"/>
          <w:color w:val="auto"/>
          <w:sz w:val="21"/>
          <w:szCs w:val="21"/>
          <w:lang w:eastAsia="zh-CN"/>
        </w:rPr>
        <w:t>哀</w:t>
      </w:r>
      <w:r>
        <w:rPr>
          <w:rFonts w:ascii="新宋体" w:eastAsia="新宋体" w:hAnsi="新宋体" w:cs="新宋体" w:hint="eastAsia"/>
          <w:color w:val="auto"/>
          <w:sz w:val="21"/>
          <w:szCs w:val="21"/>
        </w:rPr>
        <w:t>民生</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好修姱</w:t>
      </w:r>
      <w:r>
        <w:rPr>
          <w:rFonts w:ascii="新宋体" w:eastAsia="新宋体" w:hAnsi="新宋体" w:cs="新宋体" w:hint="eastAsia"/>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val="en-US" w:eastAsia="zh-CN"/>
        </w:rPr>
        <w:t>4.</w:t>
      </w:r>
      <w:r>
        <w:rPr>
          <w:rFonts w:ascii="新宋体" w:eastAsia="新宋体" w:hAnsi="新宋体" w:cs="新宋体" w:hint="eastAsia"/>
          <w:color w:val="auto"/>
          <w:sz w:val="21"/>
          <w:szCs w:val="21"/>
        </w:rPr>
        <w:t>怀有这样高尚的人格追求,在现实中又有这样的遭遇呢?</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lang w:eastAsia="zh-CN"/>
        </w:rPr>
      </w:pPr>
      <w:r>
        <w:rPr>
          <w:rFonts w:ascii="新宋体" w:eastAsia="新宋体" w:hAnsi="新宋体" w:cs="新宋体" w:hint="eastAsia"/>
          <w:color w:val="auto"/>
          <w:sz w:val="21"/>
          <w:szCs w:val="21"/>
        </w:rPr>
        <w:t>明确:遭贬斥</w:t>
      </w:r>
      <w:r>
        <w:rPr>
          <w:rFonts w:ascii="新宋体" w:eastAsia="新宋体" w:hAnsi="新宋体" w:cs="新宋体" w:hint="eastAsia"/>
          <w:color w:val="auto"/>
          <w:sz w:val="21"/>
          <w:szCs w:val="21"/>
          <w:lang w:val="en-US" w:eastAsia="zh-CN"/>
        </w:rPr>
        <w:t>,</w:t>
      </w:r>
      <w:r>
        <w:rPr>
          <w:rFonts w:ascii="新宋体" w:eastAsia="新宋体" w:hAnsi="新宋体" w:cs="新宋体" w:hint="eastAsia"/>
          <w:color w:val="auto"/>
          <w:sz w:val="21"/>
          <w:szCs w:val="21"/>
        </w:rPr>
        <w:t>受谣诼</w:t>
      </w:r>
      <w:r>
        <w:rPr>
          <w:rFonts w:ascii="新宋体" w:eastAsia="新宋体" w:hAnsi="新宋体" w:cs="新宋体" w:hint="eastAsia"/>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val="en-US" w:eastAsia="zh-CN"/>
        </w:rPr>
        <w:t>5.</w:t>
      </w:r>
      <w:r>
        <w:rPr>
          <w:rFonts w:ascii="新宋体" w:eastAsia="新宋体" w:hAnsi="新宋体" w:cs="新宋体" w:hint="eastAsia"/>
          <w:color w:val="auto"/>
          <w:sz w:val="21"/>
          <w:szCs w:val="21"/>
        </w:rPr>
        <w:t>为什么会有这样的遭遇?当时的社会现实是怎样的?</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明确:君:浩荡兮</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不察民</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臣:背绳墨</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竞周容</w:t>
      </w:r>
      <w:r>
        <w:rPr>
          <w:rFonts w:ascii="新宋体" w:eastAsia="新宋体" w:hAnsi="新宋体" w:cs="新宋体" w:hint="eastAsia"/>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val="en-US" w:eastAsia="zh-CN"/>
        </w:rPr>
        <w:t>6.</w:t>
      </w:r>
      <w:r>
        <w:rPr>
          <w:rFonts w:ascii="新宋体" w:eastAsia="新宋体" w:hAnsi="新宋体" w:cs="新宋体" w:hint="eastAsia"/>
          <w:color w:val="auto"/>
          <w:sz w:val="21"/>
          <w:szCs w:val="21"/>
        </w:rPr>
        <w:t>面对这样的遭遇,屈原持怎样的态度?</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lang w:eastAsia="zh-CN"/>
        </w:rPr>
      </w:pPr>
      <w:r>
        <w:rPr>
          <w:rFonts w:ascii="新宋体" w:eastAsia="新宋体" w:hAnsi="新宋体" w:cs="新宋体" w:hint="eastAsia"/>
          <w:color w:val="auto"/>
          <w:sz w:val="21"/>
          <w:szCs w:val="21"/>
        </w:rPr>
        <w:t>明确:宁溘死</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伏清白</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悔相道</w:t>
      </w:r>
      <w:r>
        <w:rPr>
          <w:rFonts w:ascii="新宋体" w:eastAsia="新宋体" w:hAnsi="新宋体" w:cs="新宋体" w:hint="eastAsia"/>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leftChars="0" w:rightChars="0"/>
        <w:textAlignment w:val="auto"/>
        <w:outlineLvl w:val="9"/>
        <w:rPr>
          <w:rFonts w:ascii="新宋体" w:eastAsia="新宋体" w:hAnsi="新宋体" w:cs="新宋体" w:hint="eastAsia"/>
          <w:color w:val="auto"/>
          <w:sz w:val="21"/>
          <w:szCs w:val="21"/>
          <w:lang w:eastAsia="zh-CN"/>
        </w:rPr>
      </w:pPr>
      <w:r>
        <w:rPr>
          <w:rFonts w:ascii="新宋体" w:eastAsia="新宋体" w:hAnsi="新宋体" w:cs="新宋体" w:hint="eastAsia"/>
          <w:color w:val="auto"/>
          <w:sz w:val="21"/>
          <w:szCs w:val="21"/>
          <w:lang w:val="en-US" w:eastAsia="zh-CN"/>
        </w:rPr>
        <w:t>7.为什么以</w:t>
      </w:r>
      <w:r>
        <w:rPr>
          <w:rFonts w:ascii="新宋体" w:eastAsia="新宋体" w:hAnsi="新宋体" w:cs="新宋体" w:hint="eastAsia"/>
          <w:color w:val="auto"/>
          <w:sz w:val="21"/>
          <w:szCs w:val="21"/>
        </w:rPr>
        <w:t>“美人”自喻</w:t>
      </w:r>
      <w:r>
        <w:rPr>
          <w:rFonts w:ascii="新宋体" w:eastAsia="新宋体" w:hAnsi="新宋体" w:cs="新宋体" w:hint="eastAsia"/>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(汉代)王逸《离骚》序: “《离骚》之文,依《诗》取兴,引类譬谕,……灵修美人以媲于君 。”</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例如:</w:t>
      </w:r>
      <w:r>
        <w:rPr>
          <w:rFonts w:ascii="Arial" w:eastAsia="宋体" w:hAnsi="Arial" w:cs="Arial"/>
          <w:i w:val="0"/>
          <w:caps w:val="0"/>
          <w:color w:val="auto"/>
          <w:spacing w:val="0"/>
          <w:sz w:val="21"/>
          <w:szCs w:val="21"/>
          <w:shd w:val="clear" w:color="auto" w:fill="FFFFFF"/>
        </w:rPr>
        <w:t>唯草木之零落兮，恐美人之</w:t>
      </w:r>
      <w:r>
        <w:rPr>
          <w:rFonts w:ascii="Arial" w:eastAsia="宋体" w:hAnsi="Arial" w:cs="Arial" w:hint="default"/>
          <w:i w:val="0"/>
          <w:caps w:val="0"/>
          <w:color w:val="auto"/>
          <w:spacing w:val="0"/>
          <w:sz w:val="21"/>
          <w:szCs w:val="21"/>
          <w:shd w:val="clear" w:color="auto" w:fill="FFFFFF"/>
        </w:rPr>
        <w:t>迟暮。</w:t>
      </w:r>
      <w:r>
        <w:rPr>
          <w:rFonts w:ascii="新宋体" w:eastAsia="新宋体" w:hAnsi="新宋体" w:cs="新宋体" w:hint="eastAsia"/>
          <w:color w:val="auto"/>
          <w:sz w:val="21"/>
          <w:szCs w:val="21"/>
        </w:rPr>
        <w:t>怨灵修之浩荡兮,终不察夫民心。众女嫉余之蛾眉兮,谣诼谓余以善淫。</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补充:班昭在《女诫》中云:( 女) 事夫如事天,与孝子事父、 忠臣事君同也。</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分析:思夫——渴望报效</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受宠幸——君主重用</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受冷落——怀才不遇</w:t>
      </w:r>
      <w:r>
        <w:rPr>
          <w:rFonts w:ascii="新宋体" w:eastAsia="新宋体" w:hAnsi="新宋体" w:cs="新宋体" w:hint="eastAsia"/>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562"/>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美人迟暮——烈士暮年</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薄情——君主</w:t>
      </w:r>
      <w:r>
        <w:rPr>
          <w:rFonts w:ascii="新宋体" w:eastAsia="新宋体" w:hAnsi="新宋体" w:cs="新宋体" w:hint="eastAsia"/>
          <w:color w:val="auto"/>
          <w:sz w:val="21"/>
          <w:szCs w:val="21"/>
          <w:lang w:eastAsia="zh-CN"/>
        </w:rPr>
        <w:t>疏远；</w:t>
      </w:r>
      <w:r>
        <w:rPr>
          <w:rFonts w:ascii="新宋体" w:eastAsia="新宋体" w:hAnsi="新宋体" w:cs="新宋体" w:hint="eastAsia"/>
          <w:color w:val="auto"/>
          <w:sz w:val="21"/>
          <w:szCs w:val="21"/>
        </w:rPr>
        <w:t>弃妇——排挤打击。</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eastAsia="zh-CN"/>
        </w:rPr>
        <w:t>示例分析</w:t>
      </w:r>
      <w:r>
        <w:rPr>
          <w:rFonts w:ascii="新宋体" w:eastAsia="新宋体" w:hAnsi="新宋体" w:cs="新宋体" w:hint="eastAsia"/>
          <w:color w:val="auto"/>
          <w:sz w:val="21"/>
          <w:szCs w:val="21"/>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《宫词》</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白居易</w:t>
      </w:r>
      <w:r>
        <w:rPr>
          <w:rFonts w:ascii="楷体" w:eastAsia="楷体" w:hAnsi="楷体" w:cs="楷体" w:hint="eastAsia"/>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泪尽罗巾梦不成,深夜前殿按歌声。</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红颜未老恩先断,斜倚薰笼坐到明。</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分析:在诗中白居易借被遗弃宫女之口,表达了自己怀才不遇,未被赏识且被遗弃的苦闷。</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val="en-US" w:eastAsia="zh-CN"/>
        </w:rPr>
        <w:t>8.</w:t>
      </w:r>
      <w:r>
        <w:rPr>
          <w:rFonts w:ascii="新宋体" w:eastAsia="新宋体" w:hAnsi="新宋体" w:cs="新宋体" w:hint="eastAsia"/>
          <w:color w:val="auto"/>
          <w:sz w:val="21"/>
          <w:szCs w:val="21"/>
        </w:rPr>
        <w:t>“悔相道之不察兮,延伫乎吾将反。”屈原后悔的是什么?他真的后悔了吗?</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明确:政治上的进退,不是放弃操守。</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lang w:eastAsia="zh-CN"/>
        </w:rPr>
      </w:pPr>
      <w:r>
        <w:rPr>
          <w:rFonts w:ascii="新宋体" w:eastAsia="新宋体" w:hAnsi="新宋体" w:cs="新宋体" w:hint="eastAsia"/>
          <w:color w:val="auto"/>
          <w:sz w:val="21"/>
          <w:szCs w:val="21"/>
          <w:lang w:val="en-US" w:eastAsia="zh-CN"/>
        </w:rPr>
        <w:t>9.文中</w:t>
      </w:r>
      <w:r>
        <w:rPr>
          <w:rFonts w:ascii="新宋体" w:eastAsia="新宋体" w:hAnsi="新宋体" w:cs="新宋体" w:hint="eastAsia"/>
          <w:color w:val="auto"/>
          <w:sz w:val="21"/>
          <w:szCs w:val="21"/>
        </w:rPr>
        <w:t>香草</w:t>
      </w:r>
      <w:r>
        <w:rPr>
          <w:rFonts w:ascii="新宋体" w:eastAsia="新宋体" w:hAnsi="新宋体" w:cs="新宋体" w:hint="eastAsia"/>
          <w:color w:val="auto"/>
          <w:sz w:val="21"/>
          <w:szCs w:val="21"/>
          <w:lang w:eastAsia="zh-CN"/>
        </w:rPr>
        <w:t>有什么</w:t>
      </w:r>
      <w:r>
        <w:rPr>
          <w:rFonts w:ascii="新宋体" w:eastAsia="新宋体" w:hAnsi="新宋体" w:cs="新宋体" w:hint="eastAsia"/>
          <w:color w:val="auto"/>
          <w:sz w:val="21"/>
          <w:szCs w:val="21"/>
        </w:rPr>
        <w:t>象征含义</w:t>
      </w:r>
      <w:r>
        <w:rPr>
          <w:rFonts w:ascii="新宋体" w:eastAsia="新宋体" w:hAnsi="新宋体" w:cs="新宋体" w:hint="eastAsia"/>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汉王逸《离骚》序: “《离骚》之文,依《诗》取兴,引类譬谕,故善鸟香草,以配忠贞;恶禽臭物,以比谗佞。</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“灵修美人以媲于君 。”</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lang w:val="en-US" w:eastAsia="zh-CN"/>
        </w:rPr>
      </w:pPr>
      <w:r>
        <w:rPr>
          <w:rFonts w:ascii="新宋体" w:eastAsia="新宋体" w:hAnsi="新宋体" w:cs="新宋体" w:hint="eastAsia"/>
          <w:color w:val="auto"/>
          <w:sz w:val="21"/>
          <w:szCs w:val="21"/>
          <w:lang w:val="en-US" w:eastAsia="zh-CN"/>
        </w:rPr>
        <w:t>诗人用华美的香草来象征自己高洁的品德，用</w:t>
      </w:r>
      <w:r>
        <w:rPr>
          <w:rFonts w:ascii="新宋体" w:eastAsia="新宋体" w:hAnsi="新宋体" w:cs="新宋体" w:hint="eastAsia"/>
          <w:color w:val="auto"/>
          <w:sz w:val="21"/>
          <w:szCs w:val="21"/>
        </w:rPr>
        <w:t>鸷鸟</w:t>
      </w:r>
      <w:r>
        <w:rPr>
          <w:rFonts w:ascii="新宋体" w:eastAsia="新宋体" w:hAnsi="新宋体" w:cs="新宋体" w:hint="eastAsia"/>
          <w:color w:val="auto"/>
          <w:sz w:val="21"/>
          <w:szCs w:val="21"/>
          <w:lang w:val="en-US" w:eastAsia="zh-CN"/>
        </w:rPr>
        <w:t>不能合群突出自己高大方洁的形象。</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仿宋" w:eastAsia="仿宋" w:hAnsi="仿宋" w:cs="仿宋" w:hint="eastAsia"/>
          <w:color w:val="auto"/>
          <w:sz w:val="21"/>
          <w:szCs w:val="21"/>
        </w:rPr>
      </w:pPr>
      <w:r>
        <w:rPr>
          <w:rFonts w:ascii="仿宋" w:eastAsia="仿宋" w:hAnsi="仿宋" w:cs="仿宋" w:hint="eastAsia"/>
          <w:color w:val="auto"/>
          <w:sz w:val="21"/>
          <w:szCs w:val="21"/>
        </w:rPr>
        <w:t>扈江离与辟芷兮,纫秋兰以为佩。</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仿宋" w:eastAsia="仿宋" w:hAnsi="仿宋" w:cs="仿宋" w:hint="eastAsia"/>
          <w:color w:val="auto"/>
          <w:sz w:val="21"/>
          <w:szCs w:val="21"/>
        </w:rPr>
      </w:pPr>
      <w:r>
        <w:rPr>
          <w:rFonts w:ascii="仿宋" w:eastAsia="仿宋" w:hAnsi="仿宋" w:cs="仿宋" w:hint="eastAsia"/>
          <w:i w:val="0"/>
          <w:caps w:val="0"/>
          <w:color w:val="auto"/>
          <w:spacing w:val="0"/>
          <w:sz w:val="21"/>
          <w:szCs w:val="21"/>
          <w:shd w:val="clear" w:color="auto" w:fill="FFFFFF"/>
        </w:rPr>
        <w:t>既替余以蕙纕兮，又申之以揽茝。</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仿宋" w:eastAsia="仿宋" w:hAnsi="仿宋" w:cs="仿宋" w:hint="eastAsia"/>
          <w:color w:val="auto"/>
          <w:sz w:val="21"/>
          <w:szCs w:val="21"/>
        </w:rPr>
      </w:pPr>
      <w:r>
        <w:rPr>
          <w:rFonts w:ascii="仿宋" w:eastAsia="仿宋" w:hAnsi="仿宋" w:cs="仿宋" w:hint="eastAsia"/>
          <w:color w:val="auto"/>
          <w:sz w:val="21"/>
          <w:szCs w:val="21"/>
        </w:rPr>
        <w:t>步余马于兰皋兮,驰椒丘且焉止息。</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仿宋" w:eastAsia="仿宋" w:hAnsi="仿宋" w:cs="仿宋" w:hint="eastAsia"/>
          <w:color w:val="auto"/>
          <w:sz w:val="21"/>
          <w:szCs w:val="21"/>
        </w:rPr>
      </w:pPr>
      <w:r>
        <w:rPr>
          <w:rFonts w:ascii="仿宋" w:eastAsia="仿宋" w:hAnsi="仿宋" w:cs="仿宋" w:hint="eastAsia"/>
          <w:color w:val="auto"/>
          <w:sz w:val="21"/>
          <w:szCs w:val="21"/>
        </w:rPr>
        <w:t>制芰荷以为衣兮,集芙蓉以为裳。</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i w:val="0"/>
          <w:caps w:val="0"/>
          <w:color w:val="auto"/>
          <w:spacing w:val="0"/>
          <w:sz w:val="21"/>
          <w:szCs w:val="21"/>
          <w:shd w:val="clear" w:color="auto" w:fill="FFFFFF"/>
          <w:lang w:val="en-US" w:eastAsia="zh-CN"/>
        </w:rPr>
      </w:pPr>
      <w:r>
        <w:rPr>
          <w:rFonts w:ascii="新宋体" w:eastAsia="新宋体" w:hAnsi="新宋体" w:cs="新宋体" w:hint="eastAsia"/>
          <w:color w:val="auto"/>
          <w:sz w:val="21"/>
          <w:szCs w:val="21"/>
          <w:lang w:val="en-US" w:eastAsia="zh-CN"/>
        </w:rPr>
        <w:t>诗人用</w:t>
      </w:r>
      <w:r>
        <w:rPr>
          <w:rFonts w:ascii="新宋体" w:eastAsia="新宋体" w:hAnsi="新宋体" w:cs="新宋体" w:hint="eastAsia"/>
          <w:color w:val="auto"/>
          <w:sz w:val="21"/>
          <w:szCs w:val="21"/>
        </w:rPr>
        <w:t>江离</w:t>
      </w:r>
      <w:r>
        <w:rPr>
          <w:rFonts w:ascii="新宋体" w:eastAsia="新宋体" w:hAnsi="新宋体" w:cs="新宋体" w:hint="eastAsia"/>
          <w:color w:val="auto"/>
          <w:sz w:val="21"/>
          <w:szCs w:val="21"/>
          <w:lang w:eastAsia="zh-CN"/>
        </w:rPr>
        <w:t>、</w:t>
      </w:r>
      <w:r>
        <w:rPr>
          <w:rFonts w:ascii="新宋体" w:eastAsia="新宋体" w:hAnsi="新宋体" w:cs="新宋体" w:hint="eastAsia"/>
          <w:color w:val="auto"/>
          <w:sz w:val="21"/>
          <w:szCs w:val="21"/>
        </w:rPr>
        <w:t>秋兰</w:t>
      </w:r>
      <w:r>
        <w:rPr>
          <w:rFonts w:ascii="新宋体" w:eastAsia="新宋体" w:hAnsi="新宋体" w:cs="新宋体" w:hint="eastAsia"/>
          <w:color w:val="auto"/>
          <w:sz w:val="21"/>
          <w:szCs w:val="21"/>
          <w:lang w:eastAsia="zh-CN"/>
        </w:rPr>
        <w:t>、</w:t>
      </w:r>
      <w:r>
        <w:rPr>
          <w:rFonts w:ascii="新宋体" w:eastAsia="新宋体" w:hAnsi="新宋体" w:cs="新宋体" w:hint="eastAsia"/>
          <w:i w:val="0"/>
          <w:caps w:val="0"/>
          <w:color w:val="auto"/>
          <w:spacing w:val="0"/>
          <w:sz w:val="21"/>
          <w:szCs w:val="21"/>
          <w:shd w:val="clear" w:color="auto" w:fill="FFFFFF"/>
        </w:rPr>
        <w:t>蕙纕</w:t>
      </w:r>
      <w:r>
        <w:rPr>
          <w:rFonts w:ascii="新宋体" w:eastAsia="新宋体" w:hAnsi="新宋体" w:cs="新宋体" w:hint="eastAsia"/>
          <w:i w:val="0"/>
          <w:caps w:val="0"/>
          <w:color w:val="auto"/>
          <w:spacing w:val="0"/>
          <w:sz w:val="21"/>
          <w:szCs w:val="21"/>
          <w:shd w:val="clear" w:color="auto" w:fill="FFFFFF"/>
          <w:lang w:eastAsia="zh-CN"/>
        </w:rPr>
        <w:t>、</w:t>
      </w:r>
      <w:r>
        <w:rPr>
          <w:rFonts w:ascii="新宋体" w:eastAsia="新宋体" w:hAnsi="新宋体" w:cs="新宋体" w:hint="eastAsia"/>
          <w:i w:val="0"/>
          <w:caps w:val="0"/>
          <w:color w:val="auto"/>
          <w:spacing w:val="0"/>
          <w:sz w:val="21"/>
          <w:szCs w:val="21"/>
          <w:shd w:val="clear" w:color="auto" w:fill="FFFFFF"/>
          <w:lang w:val="en-US" w:eastAsia="zh-CN"/>
        </w:rPr>
        <w:t>白芷等比喻自己崇高美好的德行；被贬黜后处在恶劣的环境中，诗人仍让自己的马缓行在长者兰草的水边高地，疾驰到长者椒树的山岗暂且休息，自己则依旧以荷叶、荷花为衣裳，表现了诗人无论“进”“退”，清白的操守和报国的理想始终不变，九死不悔。</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仿宋" w:eastAsia="仿宋" w:hAnsi="仿宋" w:cs="仿宋" w:hint="eastAsia"/>
          <w:i w:val="0"/>
          <w:caps w:val="0"/>
          <w:color w:val="auto"/>
          <w:spacing w:val="0"/>
          <w:sz w:val="21"/>
          <w:szCs w:val="21"/>
          <w:shd w:val="clear" w:color="auto" w:fill="FFFFFF"/>
          <w:lang w:eastAsia="zh-CN"/>
        </w:rPr>
      </w:pPr>
      <w:r>
        <w:rPr>
          <w:rFonts w:ascii="仿宋" w:eastAsia="仿宋" w:hAnsi="仿宋" w:cs="仿宋" w:hint="eastAsia"/>
          <w:i w:val="0"/>
          <w:caps w:val="0"/>
          <w:color w:val="auto"/>
          <w:spacing w:val="0"/>
          <w:sz w:val="21"/>
          <w:szCs w:val="21"/>
          <w:shd w:val="clear" w:color="auto" w:fill="FFFFFF"/>
        </w:rPr>
        <w:t>鸷鸟之不群兮，自前世而固然</w:t>
      </w:r>
      <w:r>
        <w:rPr>
          <w:rFonts w:ascii="仿宋" w:eastAsia="仿宋" w:hAnsi="仿宋" w:cs="仿宋" w:hint="eastAsia"/>
          <w:i w:val="0"/>
          <w:caps w:val="0"/>
          <w:color w:val="auto"/>
          <w:spacing w:val="0"/>
          <w:sz w:val="21"/>
          <w:szCs w:val="21"/>
          <w:shd w:val="clear" w:color="auto" w:fill="FFFFFF"/>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Arial" w:eastAsia="宋体" w:hAnsi="Arial" w:cs="Arial" w:hint="eastAsia"/>
          <w:i w:val="0"/>
          <w:caps w:val="0"/>
          <w:color w:val="auto"/>
          <w:spacing w:val="0"/>
          <w:sz w:val="21"/>
          <w:szCs w:val="21"/>
          <w:shd w:val="clear" w:color="auto" w:fill="FFFFFF"/>
          <w:lang w:val="en-US" w:eastAsia="zh-CN"/>
        </w:rPr>
      </w:pPr>
      <w:r>
        <w:rPr>
          <w:rFonts w:ascii="Arial" w:eastAsia="宋体" w:hAnsi="Arial" w:cs="Arial" w:hint="eastAsia"/>
          <w:i w:val="0"/>
          <w:caps w:val="0"/>
          <w:color w:val="auto"/>
          <w:spacing w:val="0"/>
          <w:sz w:val="21"/>
          <w:szCs w:val="21"/>
          <w:shd w:val="clear" w:color="auto" w:fill="FFFFFF"/>
          <w:lang w:val="en-US" w:eastAsia="zh-CN"/>
        </w:rPr>
        <w:t>在描述楚国群邪蔽贤、自己处境艰难时，以古来凶猛的鸟和凡鸟不能和群来比喻自己不与小人同流合污的决心。</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kern w:val="0"/>
          <w:sz w:val="21"/>
          <w:szCs w:val="21"/>
          <w:lang w:val="en-US" w:eastAsia="zh-CN"/>
        </w:rPr>
      </w:pPr>
      <w:r>
        <w:rPr>
          <w:rFonts w:ascii="新宋体" w:eastAsia="新宋体" w:hAnsi="新宋体" w:cs="新宋体" w:hint="eastAsia"/>
          <w:i w:val="0"/>
          <w:caps w:val="0"/>
          <w:color w:val="auto"/>
          <w:spacing w:val="0"/>
          <w:sz w:val="21"/>
          <w:szCs w:val="21"/>
          <w:shd w:val="clear" w:color="auto" w:fill="FFFFFF"/>
          <w:lang w:val="en-US" w:eastAsia="zh-CN"/>
        </w:rPr>
        <w:t>诗人展开丰富的想象，用“</w:t>
      </w:r>
      <w:r>
        <w:rPr>
          <w:rFonts w:ascii="新宋体" w:eastAsia="新宋体" w:hAnsi="新宋体" w:cs="新宋体" w:hint="eastAsia"/>
          <w:i w:val="0"/>
          <w:caps w:val="0"/>
          <w:color w:val="auto"/>
          <w:spacing w:val="0"/>
          <w:sz w:val="21"/>
          <w:szCs w:val="21"/>
          <w:shd w:val="clear" w:color="auto" w:fill="FFFFFF"/>
        </w:rPr>
        <w:t>蕙</w:t>
      </w:r>
      <w:r>
        <w:rPr>
          <w:rFonts w:ascii="新宋体" w:eastAsia="新宋体" w:hAnsi="新宋体" w:cs="新宋体" w:hint="eastAsia"/>
          <w:i w:val="0"/>
          <w:caps w:val="0"/>
          <w:color w:val="auto"/>
          <w:spacing w:val="0"/>
          <w:sz w:val="21"/>
          <w:szCs w:val="21"/>
          <w:shd w:val="clear" w:color="auto" w:fill="FFFFFF"/>
          <w:lang w:val="en-US" w:eastAsia="zh-CN"/>
        </w:rPr>
        <w:t>”“</w:t>
      </w:r>
      <w:r>
        <w:rPr>
          <w:rFonts w:ascii="新宋体" w:eastAsia="新宋体" w:hAnsi="新宋体" w:cs="新宋体" w:hint="eastAsia"/>
          <w:i w:val="0"/>
          <w:caps w:val="0"/>
          <w:color w:val="auto"/>
          <w:spacing w:val="0"/>
          <w:sz w:val="21"/>
          <w:szCs w:val="21"/>
          <w:shd w:val="clear" w:color="auto" w:fill="FFFFFF"/>
        </w:rPr>
        <w:t>茝</w:t>
      </w:r>
      <w:r>
        <w:rPr>
          <w:rFonts w:ascii="新宋体" w:eastAsia="新宋体" w:hAnsi="新宋体" w:cs="新宋体" w:hint="eastAsia"/>
          <w:i w:val="0"/>
          <w:caps w:val="0"/>
          <w:color w:val="auto"/>
          <w:spacing w:val="0"/>
          <w:sz w:val="21"/>
          <w:szCs w:val="21"/>
          <w:shd w:val="clear" w:color="auto" w:fill="FFFFFF"/>
          <w:lang w:val="en-US" w:eastAsia="zh-CN"/>
        </w:rPr>
        <w:t>”“</w:t>
      </w:r>
      <w:r>
        <w:rPr>
          <w:rFonts w:ascii="新宋体" w:eastAsia="新宋体" w:hAnsi="新宋体" w:cs="新宋体" w:hint="eastAsia"/>
          <w:i w:val="0"/>
          <w:caps w:val="0"/>
          <w:color w:val="auto"/>
          <w:spacing w:val="0"/>
          <w:sz w:val="21"/>
          <w:szCs w:val="21"/>
          <w:shd w:val="clear" w:color="auto" w:fill="FFFFFF"/>
        </w:rPr>
        <w:t>鸷鸟</w:t>
      </w:r>
      <w:r>
        <w:rPr>
          <w:rFonts w:ascii="新宋体" w:eastAsia="新宋体" w:hAnsi="新宋体" w:cs="新宋体" w:hint="eastAsia"/>
          <w:i w:val="0"/>
          <w:caps w:val="0"/>
          <w:color w:val="auto"/>
          <w:spacing w:val="0"/>
          <w:sz w:val="21"/>
          <w:szCs w:val="21"/>
          <w:shd w:val="clear" w:color="auto" w:fill="FFFFFF"/>
          <w:lang w:val="en-US" w:eastAsia="zh-CN"/>
        </w:rPr>
        <w:t>”“</w:t>
      </w:r>
      <w:r>
        <w:rPr>
          <w:rFonts w:ascii="新宋体" w:eastAsia="新宋体" w:hAnsi="新宋体" w:cs="新宋体" w:hint="eastAsia"/>
          <w:color w:val="auto"/>
          <w:sz w:val="21"/>
          <w:szCs w:val="21"/>
        </w:rPr>
        <w:t>兰</w:t>
      </w:r>
      <w:r>
        <w:rPr>
          <w:rFonts w:ascii="新宋体" w:eastAsia="新宋体" w:hAnsi="新宋体" w:cs="新宋体" w:hint="eastAsia"/>
          <w:i w:val="0"/>
          <w:caps w:val="0"/>
          <w:color w:val="auto"/>
          <w:spacing w:val="0"/>
          <w:sz w:val="21"/>
          <w:szCs w:val="21"/>
          <w:shd w:val="clear" w:color="auto" w:fill="FFFFFF"/>
          <w:lang w:val="en-US" w:eastAsia="zh-CN"/>
        </w:rPr>
        <w:t>”’</w:t>
      </w:r>
      <w:r>
        <w:rPr>
          <w:rFonts w:ascii="新宋体" w:eastAsia="新宋体" w:hAnsi="新宋体" w:cs="新宋体" w:hint="eastAsia"/>
          <w:color w:val="auto"/>
          <w:sz w:val="21"/>
          <w:szCs w:val="21"/>
        </w:rPr>
        <w:t>椒</w:t>
      </w:r>
      <w:r>
        <w:rPr>
          <w:rFonts w:ascii="新宋体" w:eastAsia="新宋体" w:hAnsi="新宋体" w:cs="新宋体" w:hint="eastAsia"/>
          <w:i w:val="0"/>
          <w:caps w:val="0"/>
          <w:color w:val="auto"/>
          <w:spacing w:val="0"/>
          <w:sz w:val="21"/>
          <w:szCs w:val="21"/>
          <w:shd w:val="clear" w:color="auto" w:fill="FFFFFF"/>
          <w:lang w:val="en-US" w:eastAsia="zh-CN"/>
        </w:rPr>
        <w:t>”</w:t>
      </w:r>
      <w:r>
        <w:rPr>
          <w:rFonts w:ascii="新宋体" w:eastAsia="新宋体" w:hAnsi="新宋体" w:cs="新宋体" w:hint="eastAsia"/>
          <w:color w:val="auto"/>
          <w:sz w:val="21"/>
          <w:szCs w:val="21"/>
        </w:rPr>
        <w:t>芰荷</w:t>
      </w:r>
      <w:r>
        <w:rPr>
          <w:rFonts w:ascii="新宋体" w:eastAsia="新宋体" w:hAnsi="新宋体" w:cs="新宋体" w:hint="eastAsia"/>
          <w:i w:val="0"/>
          <w:caps w:val="0"/>
          <w:color w:val="auto"/>
          <w:spacing w:val="0"/>
          <w:sz w:val="21"/>
          <w:szCs w:val="21"/>
          <w:shd w:val="clear" w:color="auto" w:fill="FFFFFF"/>
          <w:lang w:val="en-US" w:eastAsia="zh-CN"/>
        </w:rPr>
        <w:t>””</w:t>
      </w:r>
      <w:r>
        <w:rPr>
          <w:rFonts w:ascii="新宋体" w:eastAsia="新宋体" w:hAnsi="新宋体" w:cs="新宋体" w:hint="eastAsia"/>
          <w:color w:val="auto"/>
          <w:sz w:val="21"/>
          <w:szCs w:val="21"/>
        </w:rPr>
        <w:t>芙蓉</w:t>
      </w:r>
      <w:r>
        <w:rPr>
          <w:rFonts w:ascii="新宋体" w:eastAsia="新宋体" w:hAnsi="新宋体" w:cs="新宋体" w:hint="eastAsia"/>
          <w:color w:val="auto"/>
          <w:sz w:val="21"/>
          <w:szCs w:val="21"/>
          <w:lang w:val="en-US" w:eastAsia="zh-CN"/>
        </w:rPr>
        <w:t>等作比，意象华美，使人不只感受到花草的色和香，“</w:t>
      </w:r>
      <w:r>
        <w:rPr>
          <w:rFonts w:ascii="新宋体" w:eastAsia="新宋体" w:hAnsi="新宋体" w:cs="新宋体" w:hint="eastAsia"/>
          <w:i w:val="0"/>
          <w:caps w:val="0"/>
          <w:color w:val="auto"/>
          <w:spacing w:val="0"/>
          <w:sz w:val="21"/>
          <w:szCs w:val="21"/>
          <w:shd w:val="clear" w:color="auto" w:fill="FFFFFF"/>
        </w:rPr>
        <w:t>鸷</w:t>
      </w:r>
      <w:r>
        <w:rPr>
          <w:rFonts w:ascii="新宋体" w:eastAsia="新宋体" w:hAnsi="新宋体" w:cs="新宋体" w:hint="eastAsia"/>
          <w:color w:val="auto"/>
          <w:sz w:val="21"/>
          <w:szCs w:val="21"/>
          <w:lang w:val="en-US" w:eastAsia="zh-CN"/>
        </w:rPr>
        <w:t>”的形与神，更能被一种深沉的意境吸引，这些幽花、香草和凶猛的鸟不仅把人们引到奇丽的幻想境界，也象征着诗人高洁的品德。</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val="en-US" w:eastAsia="zh-CN"/>
        </w:rPr>
        <w:t>10.</w:t>
      </w:r>
      <w:r>
        <w:rPr>
          <w:rFonts w:ascii="新宋体" w:eastAsia="新宋体" w:hAnsi="新宋体" w:cs="新宋体" w:hint="eastAsia"/>
          <w:color w:val="auto"/>
          <w:kern w:val="0"/>
          <w:sz w:val="21"/>
          <w:szCs w:val="21"/>
        </w:rPr>
        <w:t>节选的这部分里第</w:t>
      </w:r>
      <w:r>
        <w:rPr>
          <w:rFonts w:ascii="新宋体" w:eastAsia="新宋体" w:hAnsi="新宋体" w:cs="新宋体" w:hint="eastAsia"/>
          <w:color w:val="auto"/>
          <w:kern w:val="0"/>
          <w:sz w:val="21"/>
          <w:szCs w:val="21"/>
          <w:lang w:val="en-US" w:eastAsia="zh-CN"/>
        </w:rPr>
        <w:t>三</w:t>
      </w:r>
      <w:r>
        <w:rPr>
          <w:rFonts w:ascii="新宋体" w:eastAsia="新宋体" w:hAnsi="新宋体" w:cs="新宋体" w:hint="eastAsia"/>
          <w:color w:val="auto"/>
          <w:kern w:val="0"/>
          <w:sz w:val="21"/>
          <w:szCs w:val="21"/>
        </w:rPr>
        <w:t>节先说“亦余心之所善兮，虽九死其犹未悔”，“伏清白以死直兮，固前圣之所厚”，第</w:t>
      </w:r>
      <w:r>
        <w:rPr>
          <w:rFonts w:ascii="新宋体" w:eastAsia="新宋体" w:hAnsi="新宋体" w:cs="新宋体" w:hint="eastAsia"/>
          <w:color w:val="auto"/>
          <w:kern w:val="0"/>
          <w:sz w:val="21"/>
          <w:szCs w:val="21"/>
          <w:lang w:val="en-US" w:eastAsia="zh-CN"/>
        </w:rPr>
        <w:t>四</w:t>
      </w:r>
      <w:r>
        <w:rPr>
          <w:rFonts w:ascii="新宋体" w:eastAsia="新宋体" w:hAnsi="新宋体" w:cs="新宋体" w:hint="eastAsia"/>
          <w:color w:val="auto"/>
          <w:kern w:val="0"/>
          <w:sz w:val="21"/>
          <w:szCs w:val="21"/>
        </w:rPr>
        <w:t>节接着却又说“悔相道之不察兮，延伫乎吾将反。回朕车以复路兮，及行迷其未远”，前后是否有矛盾？</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lang w:eastAsia="zh-CN"/>
        </w:rPr>
        <w:t>明确：</w:t>
      </w:r>
      <w:r>
        <w:rPr>
          <w:rFonts w:ascii="新宋体" w:eastAsia="新宋体" w:hAnsi="新宋体" w:cs="新宋体" w:hint="eastAsia"/>
          <w:color w:val="auto"/>
          <w:kern w:val="0"/>
          <w:sz w:val="21"/>
          <w:szCs w:val="21"/>
          <w:lang w:val="en-US" w:eastAsia="zh-CN"/>
        </w:rPr>
        <w:t>前面</w:t>
      </w:r>
      <w:r>
        <w:rPr>
          <w:rFonts w:ascii="新宋体" w:eastAsia="新宋体" w:hAnsi="新宋体" w:cs="新宋体" w:hint="eastAsia"/>
          <w:color w:val="auto"/>
          <w:kern w:val="0"/>
          <w:sz w:val="21"/>
          <w:szCs w:val="21"/>
        </w:rPr>
        <w:t>写的是诗人因正道直行，不同流合污，而遭小人诬陷，君王是非不分，疏远了他</w:t>
      </w:r>
      <w:r>
        <w:rPr>
          <w:rFonts w:ascii="新宋体" w:eastAsia="新宋体" w:hAnsi="新宋体" w:cs="新宋体" w:hint="eastAsia"/>
          <w:color w:val="auto"/>
          <w:kern w:val="0"/>
          <w:sz w:val="21"/>
          <w:szCs w:val="21"/>
          <w:lang w:eastAsia="zh-CN"/>
        </w:rPr>
        <w:t>，</w:t>
      </w:r>
      <w:r>
        <w:rPr>
          <w:rFonts w:ascii="新宋体" w:eastAsia="新宋体" w:hAnsi="新宋体" w:cs="新宋体" w:hint="eastAsia"/>
          <w:color w:val="auto"/>
          <w:kern w:val="0"/>
          <w:sz w:val="21"/>
          <w:szCs w:val="21"/>
        </w:rPr>
        <w:t>虽遭多方沉重打击，但他心志弥坚，毫不退缩。</w:t>
      </w:r>
      <w:r>
        <w:rPr>
          <w:rFonts w:ascii="新宋体" w:eastAsia="新宋体" w:hAnsi="新宋体" w:cs="新宋体" w:hint="eastAsia"/>
          <w:color w:val="auto"/>
          <w:kern w:val="0"/>
          <w:sz w:val="21"/>
          <w:szCs w:val="21"/>
          <w:lang w:val="en-US" w:eastAsia="zh-CN"/>
        </w:rPr>
        <w:t>后面</w:t>
      </w:r>
      <w:r>
        <w:rPr>
          <w:rFonts w:ascii="新宋体" w:eastAsia="新宋体" w:hAnsi="新宋体" w:cs="新宋体" w:hint="eastAsia"/>
          <w:color w:val="auto"/>
          <w:kern w:val="0"/>
          <w:sz w:val="21"/>
          <w:szCs w:val="21"/>
        </w:rPr>
        <w:t>写诗人打算全身而退，高洁自守，不再在政治活动中积极进取，谋求变革</w:t>
      </w:r>
      <w:r>
        <w:rPr>
          <w:rFonts w:ascii="新宋体" w:eastAsia="新宋体" w:hAnsi="新宋体" w:cs="新宋体" w:hint="eastAsia"/>
          <w:color w:val="auto"/>
          <w:kern w:val="0"/>
          <w:sz w:val="21"/>
          <w:szCs w:val="21"/>
          <w:lang w:eastAsia="zh-CN"/>
        </w:rPr>
        <w:t>，</w:t>
      </w:r>
      <w:r>
        <w:rPr>
          <w:rFonts w:ascii="新宋体" w:eastAsia="新宋体" w:hAnsi="新宋体" w:cs="新宋体" w:hint="eastAsia"/>
          <w:color w:val="auto"/>
          <w:kern w:val="0"/>
          <w:sz w:val="21"/>
          <w:szCs w:val="21"/>
        </w:rPr>
        <w:t>远离政坛，并不意味着放弃操守，因此并不矛盾。</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Chars="0"/>
        <w:jc w:val="left"/>
        <w:textAlignment w:val="auto"/>
        <w:outlineLvl w:val="9"/>
        <w:rPr>
          <w:rFonts w:ascii="新宋体" w:eastAsia="新宋体" w:hAnsi="新宋体" w:cs="新宋体" w:hint="eastAsia"/>
          <w:color w:val="auto"/>
          <w:kern w:val="0"/>
          <w:sz w:val="21"/>
          <w:szCs w:val="21"/>
          <w:lang w:val="en-US" w:eastAsia="zh-CN"/>
        </w:rPr>
      </w:pPr>
      <w:r>
        <w:rPr>
          <w:rFonts w:ascii="新宋体" w:eastAsia="新宋体" w:hAnsi="新宋体" w:cs="新宋体" w:hint="eastAsia"/>
          <w:color w:val="auto"/>
          <w:kern w:val="0"/>
          <w:sz w:val="21"/>
          <w:szCs w:val="21"/>
          <w:lang w:val="en-US" w:eastAsia="zh-CN"/>
        </w:rPr>
        <w:t>11.全诗塑造了一个什么样的抒情主人公形象？</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Chars="0"/>
        <w:jc w:val="left"/>
        <w:textAlignment w:val="auto"/>
        <w:outlineLvl w:val="9"/>
        <w:rPr>
          <w:rFonts w:ascii="新宋体" w:eastAsia="新宋体" w:hAnsi="新宋体" w:cs="新宋体" w:hint="default"/>
          <w:color w:val="auto"/>
          <w:kern w:val="0"/>
          <w:sz w:val="21"/>
          <w:szCs w:val="21"/>
          <w:lang w:val="en-US" w:eastAsia="zh-CN"/>
        </w:rPr>
      </w:pPr>
      <w:r>
        <w:rPr>
          <w:rFonts w:ascii="新宋体" w:eastAsia="新宋体" w:hAnsi="新宋体" w:cs="新宋体" w:hint="eastAsia"/>
          <w:color w:val="auto"/>
          <w:kern w:val="0"/>
          <w:sz w:val="21"/>
          <w:szCs w:val="21"/>
          <w:lang w:val="en-US" w:eastAsia="zh-CN"/>
        </w:rPr>
        <w:t>塑造了一个忧国忧民、洁身自好、坚持正道、献身理想的爱国诗人形象。他不仅有着突出的外部形象特征，而且有着鲜明的思想性格。</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bCs/>
          <w:color w:val="auto"/>
          <w:kern w:val="0"/>
          <w:sz w:val="28"/>
          <w:szCs w:val="28"/>
          <w:lang w:eastAsia="zh-CN"/>
        </w:rPr>
      </w:pPr>
      <w:r>
        <w:rPr>
          <w:rFonts w:ascii="新宋体" w:eastAsia="新宋体" w:hAnsi="新宋体" w:cs="新宋体" w:hint="eastAsia"/>
          <w:b/>
          <w:bCs/>
          <w:color w:val="auto"/>
          <w:kern w:val="0"/>
          <w:sz w:val="28"/>
          <w:szCs w:val="28"/>
          <w:lang w:eastAsia="zh-CN"/>
        </w:rPr>
        <w:t>五、披沙拣金悟规律</w:t>
      </w:r>
    </w:p>
    <w:p>
      <w:pPr>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bCs/>
          <w:color w:val="auto"/>
          <w:kern w:val="0"/>
          <w:sz w:val="21"/>
          <w:szCs w:val="21"/>
        </w:rPr>
      </w:pPr>
      <w:r>
        <w:rPr>
          <w:rFonts w:ascii="新宋体" w:eastAsia="新宋体" w:hAnsi="新宋体" w:cs="新宋体" w:hint="eastAsia"/>
          <w:b/>
          <w:bCs/>
          <w:color w:val="auto"/>
          <w:kern w:val="0"/>
          <w:sz w:val="21"/>
          <w:szCs w:val="21"/>
          <w:lang w:eastAsia="zh-CN"/>
        </w:rPr>
        <w:t>问题</w:t>
      </w:r>
      <w:r>
        <w:rPr>
          <w:rFonts w:ascii="新宋体" w:eastAsia="新宋体" w:hAnsi="新宋体" w:cs="新宋体" w:hint="eastAsia"/>
          <w:b/>
          <w:bCs/>
          <w:color w:val="auto"/>
          <w:kern w:val="0"/>
          <w:sz w:val="21"/>
          <w:szCs w:val="21"/>
          <w:lang w:val="en-US" w:eastAsia="zh-CN"/>
        </w:rPr>
        <w:t>1</w:t>
      </w:r>
      <w:r>
        <w:rPr>
          <w:rFonts w:ascii="新宋体" w:eastAsia="新宋体" w:hAnsi="新宋体" w:cs="新宋体" w:hint="eastAsia"/>
          <w:b/>
          <w:bCs/>
          <w:color w:val="auto"/>
          <w:kern w:val="0"/>
          <w:sz w:val="21"/>
          <w:szCs w:val="21"/>
          <w:lang w:eastAsia="zh-CN"/>
        </w:rPr>
        <w:t>：</w:t>
      </w:r>
      <w:r>
        <w:rPr>
          <w:rFonts w:ascii="新宋体" w:eastAsia="新宋体" w:hAnsi="新宋体" w:cs="新宋体" w:hint="eastAsia"/>
          <w:b/>
          <w:bCs/>
          <w:color w:val="auto"/>
          <w:kern w:val="0"/>
          <w:sz w:val="21"/>
          <w:szCs w:val="21"/>
        </w:rPr>
        <w:t>这首诗运用了哪些手段来增强韵律感、音乐性？</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rPr>
        <w:t>①在句中普遍使用“兮”字。“兮”字是语助词，没有实在意义。用在上下句中间，增加了停顿，增强了诗歌的节奏感。</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rPr>
        <w:t>②大量使用对偶句。</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屈心而抑志兮，忍尤而攘诟。</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制芰荷以为衣兮，集芙蓉以为裳。</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color w:val="auto"/>
          <w:kern w:val="0"/>
          <w:sz w:val="21"/>
          <w:szCs w:val="21"/>
        </w:rPr>
      </w:pPr>
      <w:r>
        <w:rPr>
          <w:rFonts w:ascii="新宋体" w:eastAsia="新宋体" w:hAnsi="新宋体" w:cs="新宋体" w:hint="eastAsia"/>
          <w:color w:val="auto"/>
          <w:kern w:val="0"/>
          <w:sz w:val="21"/>
          <w:szCs w:val="21"/>
        </w:rPr>
        <w:t>③多用双声叠韵联绵词及叠音词。如“郁邑”“ 侘 傺”“陆离”是双声词，“岌岌”“菲菲”是叠音词。</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新宋体" w:eastAsia="新宋体" w:hAnsi="新宋体" w:cs="新宋体" w:hint="eastAsia"/>
          <w:b/>
          <w:bCs/>
          <w:color w:val="auto"/>
          <w:kern w:val="0"/>
          <w:sz w:val="21"/>
          <w:szCs w:val="21"/>
        </w:rPr>
      </w:pPr>
      <w:r>
        <w:rPr>
          <w:rFonts w:ascii="新宋体" w:eastAsia="新宋体" w:hAnsi="新宋体" w:cs="新宋体" w:hint="eastAsia"/>
          <w:b/>
          <w:bCs/>
          <w:color w:val="auto"/>
          <w:kern w:val="0"/>
          <w:sz w:val="21"/>
          <w:szCs w:val="21"/>
          <w:lang w:eastAsia="zh-CN"/>
        </w:rPr>
        <w:t>问题</w:t>
      </w:r>
      <w:r>
        <w:rPr>
          <w:rFonts w:ascii="新宋体" w:eastAsia="新宋体" w:hAnsi="新宋体" w:cs="新宋体" w:hint="eastAsia"/>
          <w:b/>
          <w:bCs/>
          <w:color w:val="auto"/>
          <w:kern w:val="0"/>
          <w:sz w:val="21"/>
          <w:szCs w:val="21"/>
          <w:lang w:val="en-US" w:eastAsia="zh-CN"/>
        </w:rPr>
        <w:t>2</w:t>
      </w:r>
      <w:r>
        <w:rPr>
          <w:rFonts w:ascii="新宋体" w:eastAsia="新宋体" w:hAnsi="新宋体" w:cs="新宋体" w:hint="eastAsia"/>
          <w:b/>
          <w:bCs/>
          <w:color w:val="auto"/>
          <w:kern w:val="0"/>
          <w:sz w:val="21"/>
          <w:szCs w:val="21"/>
          <w:lang w:eastAsia="zh-CN"/>
        </w:rPr>
        <w:t>：文中</w:t>
      </w:r>
      <w:r>
        <w:rPr>
          <w:rFonts w:ascii="新宋体" w:eastAsia="新宋体" w:hAnsi="新宋体" w:cs="新宋体" w:hint="eastAsia"/>
          <w:b/>
          <w:bCs/>
          <w:color w:val="auto"/>
          <w:kern w:val="0"/>
          <w:sz w:val="21"/>
          <w:szCs w:val="21"/>
        </w:rPr>
        <w:t>比兴手法</w:t>
      </w:r>
      <w:r>
        <w:rPr>
          <w:rFonts w:ascii="新宋体" w:eastAsia="新宋体" w:hAnsi="新宋体" w:cs="新宋体" w:hint="eastAsia"/>
          <w:b/>
          <w:bCs/>
          <w:color w:val="auto"/>
          <w:kern w:val="0"/>
          <w:sz w:val="21"/>
          <w:szCs w:val="21"/>
          <w:lang w:eastAsia="zh-CN"/>
        </w:rPr>
        <w:t>的运用。</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怨灵修之浩荡兮，终不察夫民心。 ——“灵修”本意是神仙，此指君王。</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众女嫉余之蛾眉兮，谣诼谓余以善淫。——“蛾眉”比拟自己的美德。以“众女”肆意造谣中伤比拟朝臣对自己的造谣中伤。</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鸷鸟之不群兮，自前世而固然。 ——“鸷”比拟诗人，“鸟”比拟周围群小。</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kern w:val="0"/>
          <w:sz w:val="21"/>
          <w:szCs w:val="21"/>
        </w:rPr>
      </w:pPr>
      <w:r>
        <w:rPr>
          <w:rFonts w:ascii="楷体" w:eastAsia="楷体" w:hAnsi="楷体" w:cs="楷体" w:hint="eastAsia"/>
          <w:color w:val="auto"/>
          <w:kern w:val="0"/>
          <w:sz w:val="21"/>
          <w:szCs w:val="21"/>
        </w:rPr>
        <w:t>制芰荷以为衣兮，集芙蓉以为裳。高余冠之岌岌兮，长余佩之陆离。——以衣服佩饰比拟诗人的美德。</w:t>
      </w:r>
    </w:p>
    <w:p>
      <w:pPr>
        <w:keepNext w:val="0"/>
        <w:keepLines w:val="0"/>
        <w:pageBreakBefore w:val="0"/>
        <w:widowControl/>
        <w:kinsoku/>
        <w:wordWrap/>
        <w:overflowPunct/>
        <w:topLinePunct w:val="0"/>
        <w:autoSpaceDE/>
        <w:autoSpaceDN/>
        <w:bidi w:val="0"/>
        <w:adjustRightInd/>
        <w:snapToGrid/>
        <w:spacing w:beforeAutospacing="0" w:line="360" w:lineRule="auto"/>
        <w:jc w:val="left"/>
        <w:textAlignment w:val="auto"/>
        <w:outlineLvl w:val="9"/>
        <w:rPr>
          <w:rFonts w:ascii="楷体" w:eastAsia="楷体" w:hAnsi="楷体" w:cs="楷体" w:hint="eastAsia"/>
          <w:color w:val="auto"/>
          <w:sz w:val="21"/>
          <w:szCs w:val="21"/>
        </w:rPr>
      </w:pPr>
      <w:r>
        <w:rPr>
          <w:rFonts w:ascii="楷体" w:eastAsia="楷体" w:hAnsi="楷体" w:cs="楷体" w:hint="eastAsia"/>
          <w:color w:val="auto"/>
          <w:kern w:val="0"/>
          <w:sz w:val="21"/>
          <w:szCs w:val="21"/>
        </w:rPr>
        <w:t>佩缤纷其繁饰兮，芳菲菲其弥章。——比拟诗人品德高洁。</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新宋体" w:eastAsia="新宋体" w:hAnsi="新宋体" w:cs="新宋体" w:hint="eastAsia"/>
          <w:b/>
          <w:color w:val="auto"/>
          <w:sz w:val="28"/>
          <w:szCs w:val="28"/>
          <w:lang w:eastAsia="zh-CN"/>
        </w:rPr>
      </w:pPr>
      <w:r>
        <w:rPr>
          <w:rFonts w:ascii="新宋体" w:eastAsia="新宋体" w:hAnsi="新宋体" w:cs="新宋体" w:hint="eastAsia"/>
          <w:b/>
          <w:color w:val="auto"/>
          <w:sz w:val="28"/>
          <w:szCs w:val="28"/>
          <w:lang w:val="en-US" w:eastAsia="zh-CN"/>
        </w:rPr>
        <w:t>六、</w:t>
      </w:r>
      <w:r>
        <w:rPr>
          <w:rFonts w:ascii="新宋体" w:eastAsia="新宋体" w:hAnsi="新宋体" w:cs="新宋体" w:hint="eastAsia"/>
          <w:b/>
          <w:color w:val="auto"/>
          <w:sz w:val="28"/>
          <w:szCs w:val="28"/>
        </w:rPr>
        <w:t>拓展延伸</w:t>
      </w:r>
      <w:r>
        <w:rPr>
          <w:rFonts w:ascii="新宋体" w:eastAsia="新宋体" w:hAnsi="新宋体" w:cs="新宋体" w:hint="eastAsia"/>
          <w:b/>
          <w:color w:val="auto"/>
          <w:sz w:val="28"/>
          <w:szCs w:val="28"/>
          <w:lang w:eastAsia="zh-CN"/>
        </w:rPr>
        <w:t>求提升</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新宋体" w:eastAsia="新宋体" w:hAnsi="新宋体" w:cs="新宋体" w:hint="eastAsia"/>
          <w:b w:val="0"/>
          <w:bCs/>
          <w:color w:val="auto"/>
          <w:sz w:val="21"/>
          <w:szCs w:val="21"/>
          <w:lang w:val="en-US" w:eastAsia="zh-CN"/>
        </w:rPr>
      </w:pPr>
      <w:r>
        <w:rPr>
          <w:rFonts w:ascii="新宋体" w:eastAsia="新宋体" w:hAnsi="新宋体" w:cs="新宋体" w:hint="eastAsia"/>
          <w:b w:val="0"/>
          <w:bCs/>
          <w:color w:val="auto"/>
          <w:sz w:val="21"/>
          <w:szCs w:val="21"/>
          <w:lang w:val="en-US" w:eastAsia="zh-CN"/>
        </w:rPr>
        <w:t>1.屈原为了自己的政治理想，最后抱石沉江，倪是否赞成他的这一举动？</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新宋体" w:eastAsia="新宋体" w:hAnsi="新宋体" w:cs="新宋体" w:hint="eastAsia"/>
          <w:b w:val="0"/>
          <w:bCs/>
          <w:color w:val="auto"/>
          <w:sz w:val="21"/>
          <w:szCs w:val="21"/>
          <w:lang w:val="en-US" w:eastAsia="zh-CN"/>
        </w:rPr>
      </w:pPr>
      <w:r>
        <w:rPr>
          <w:rFonts w:ascii="新宋体" w:eastAsia="新宋体" w:hAnsi="新宋体" w:cs="新宋体" w:hint="eastAsia"/>
          <w:b w:val="0"/>
          <w:bCs/>
          <w:color w:val="auto"/>
          <w:sz w:val="21"/>
          <w:szCs w:val="21"/>
          <w:lang w:val="en-US" w:eastAsia="zh-CN"/>
        </w:rPr>
        <w:t>可以理解。作为那个时代的文人，屈原即使出身高贵，他和君王也还是臣子和君王的关系，他的理想也只有在君王的赏识和支持下才能实现，他高尚的节操只有在君王帮他力排众议的情况下才能保持。当君王不赏识他不支持他时，他便失去了支撑的柱石，若不想改节，不想改变自己，那么他只有走这一条路。屈原走这条不归路是无奈的，并不是他真心所愿。</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新宋体" w:eastAsia="新宋体" w:hAnsi="新宋体" w:cs="新宋体" w:hint="default"/>
          <w:b w:val="0"/>
          <w:bCs/>
          <w:color w:val="auto"/>
          <w:sz w:val="21"/>
          <w:szCs w:val="21"/>
          <w:lang w:val="en-US" w:eastAsia="zh-CN"/>
        </w:rPr>
      </w:pPr>
      <w:bookmarkStart w:id="1" w:name="_GoBack"/>
      <w:r>
        <w:rPr>
          <w:rFonts w:ascii="新宋体" w:eastAsia="新宋体" w:hAnsi="新宋体" w:cs="新宋体" w:hint="eastAsia"/>
          <w:b w:val="0"/>
          <w:bCs/>
          <w:color w:val="auto"/>
          <w:sz w:val="21"/>
          <w:szCs w:val="21"/>
          <w:lang w:val="en-US" w:eastAsia="zh-CN"/>
        </w:rPr>
        <w:t>不赞同。屈原虽遭楚王放逐，但楚国人民并没有抛弃他，他自感前路无望，心中的理想无法实现，便抱石沉江，是文人心理脆弱的表现。他应坚持活下来，因为活着便有希望。另外，他的政治理想虽然无法在楚国实现，但还可以到别的国家去施展。抱石沉江，是一种愚忠的表现。</w:t>
      </w:r>
    </w:p>
    <w:bookmarkEnd w:id="1"/>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leftChars="0" w:right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val="en-US" w:eastAsia="zh-CN"/>
        </w:rPr>
        <w:t>2.</w:t>
      </w:r>
      <w:r>
        <w:rPr>
          <w:rFonts w:ascii="新宋体" w:eastAsia="新宋体" w:hAnsi="新宋体" w:cs="新宋体" w:hint="eastAsia"/>
          <w:color w:val="auto"/>
          <w:sz w:val="21"/>
          <w:szCs w:val="21"/>
        </w:rPr>
        <w:t>学习这篇文章,你有哪些启示?</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auto"/>
        <w:ind w:right="0" w:right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eastAsia="zh-CN"/>
        </w:rPr>
        <w:t>要点：</w:t>
      </w:r>
      <w:r>
        <w:rPr>
          <w:rFonts w:ascii="新宋体" w:eastAsia="新宋体" w:hAnsi="新宋体" w:cs="新宋体" w:hint="eastAsia"/>
          <w:color w:val="auto"/>
          <w:sz w:val="21"/>
          <w:szCs w:val="21"/>
        </w:rPr>
        <w:t>①身处逆境,坚持操守。②身陷污浊,洁身自好。③心系天下,忧国忧民。④追求真理,矢志不渝。</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lang w:val="en-US" w:eastAsia="zh-CN"/>
        </w:rPr>
        <w:t>3.</w:t>
      </w:r>
      <w:r>
        <w:rPr>
          <w:rFonts w:ascii="新宋体" w:eastAsia="新宋体" w:hAnsi="新宋体" w:cs="新宋体" w:hint="eastAsia"/>
          <w:color w:val="auto"/>
          <w:sz w:val="21"/>
          <w:szCs w:val="21"/>
        </w:rPr>
        <w:t>阅读下面的诗歌,分析诗中所描写事物的特点,并体会其深层内涵。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《梅花》</w:t>
      </w:r>
      <w:r>
        <w:rPr>
          <w:rFonts w:ascii="楷体" w:eastAsia="楷体" w:hAnsi="楷体" w:cs="楷体" w:hint="eastAsia"/>
          <w:color w:val="auto"/>
          <w:sz w:val="21"/>
          <w:szCs w:val="21"/>
          <w:lang w:eastAsia="zh-CN"/>
        </w:rPr>
        <w:t>（</w:t>
      </w:r>
      <w:r>
        <w:rPr>
          <w:rFonts w:ascii="楷体" w:eastAsia="楷体" w:hAnsi="楷体" w:cs="楷体" w:hint="eastAsia"/>
          <w:color w:val="auto"/>
          <w:sz w:val="21"/>
          <w:szCs w:val="21"/>
        </w:rPr>
        <w:t>王安石</w:t>
      </w:r>
      <w:r>
        <w:rPr>
          <w:rFonts w:ascii="楷体" w:eastAsia="楷体" w:hAnsi="楷体" w:cs="楷体" w:hint="eastAsia"/>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墙角数枝梅,凌寒独自开。</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outlineLvl w:val="9"/>
        <w:rPr>
          <w:rFonts w:ascii="楷体" w:eastAsia="楷体" w:hAnsi="楷体" w:cs="楷体" w:hint="eastAsia"/>
          <w:color w:val="auto"/>
          <w:sz w:val="21"/>
          <w:szCs w:val="21"/>
        </w:rPr>
      </w:pPr>
      <w:r>
        <w:rPr>
          <w:rFonts w:ascii="楷体" w:eastAsia="楷体" w:hAnsi="楷体" w:cs="楷体" w:hint="eastAsia"/>
          <w:color w:val="auto"/>
          <w:sz w:val="21"/>
          <w:szCs w:val="21"/>
        </w:rPr>
        <w:t>遥知不是雪,为有暗香来。</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特点:____________________________</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内涵:____________________________</w:t>
      </w:r>
    </w:p>
    <w:p>
      <w:pPr>
        <w:keepNext w:val="0"/>
        <w:keepLines w:val="0"/>
        <w:pageBreakBefore w:val="0"/>
        <w:kinsoku/>
        <w:wordWrap/>
        <w:overflowPunct/>
        <w:topLinePunct w:val="0"/>
        <w:autoSpaceDE/>
        <w:autoSpaceDN/>
        <w:bidi w:val="0"/>
        <w:adjustRightInd/>
        <w:snapToGrid/>
        <w:spacing w:beforeAutospacing="0" w:line="360" w:lineRule="auto"/>
        <w:jc w:val="both"/>
        <w:textAlignment w:val="auto"/>
        <w:outlineLvl w:val="9"/>
        <w:rPr>
          <w:rFonts w:ascii="楷体" w:eastAsia="楷体" w:hAnsi="楷体" w:cs="楷体" w:hint="eastAsia"/>
          <w:color w:val="auto"/>
          <w:sz w:val="21"/>
          <w:szCs w:val="21"/>
          <w:lang w:val="zh-CN"/>
        </w:rPr>
      </w:pPr>
      <w:r>
        <w:rPr>
          <w:rFonts w:ascii="楷体" w:eastAsia="楷体" w:hAnsi="楷体" w:cs="楷体" w:hint="eastAsia"/>
          <w:color w:val="auto"/>
          <w:sz w:val="21"/>
          <w:szCs w:val="21"/>
          <w:lang w:val="zh-CN"/>
        </w:rPr>
        <w:t>《画菊》（郑思肖）</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outlineLvl w:val="9"/>
        <w:rPr>
          <w:rFonts w:ascii="楷体" w:eastAsia="楷体" w:hAnsi="楷体" w:cs="楷体" w:hint="eastAsia"/>
          <w:color w:val="auto"/>
          <w:sz w:val="21"/>
          <w:szCs w:val="21"/>
          <w:lang w:val="zh-CN"/>
        </w:rPr>
      </w:pPr>
      <w:r>
        <w:rPr>
          <w:rFonts w:ascii="楷体" w:eastAsia="楷体" w:hAnsi="楷体" w:cs="楷体" w:hint="eastAsia"/>
          <w:color w:val="auto"/>
          <w:sz w:val="21"/>
          <w:szCs w:val="21"/>
          <w:lang w:val="zh-CN"/>
        </w:rPr>
        <w:t>花开不并百花从,独立疏篱趣未穷。</w:t>
      </w:r>
      <w:r>
        <w:rPr>
          <w:rFonts w:ascii="楷体" w:eastAsia="楷体" w:hAnsi="楷体" w:cs="楷体" w:hint="eastAsia"/>
          <w:color w:val="auto"/>
          <w:sz w:val="21"/>
          <w:szCs w:val="21"/>
          <w:lang w:val="zh-CN"/>
        </w:rPr>
        <w:br/>
      </w:r>
      <w:r>
        <w:rPr>
          <w:rFonts w:ascii="楷体" w:eastAsia="楷体" w:hAnsi="楷体" w:cs="楷体" w:hint="eastAsia"/>
          <w:color w:val="auto"/>
          <w:sz w:val="21"/>
          <w:szCs w:val="21"/>
          <w:lang w:val="zh-CN"/>
        </w:rPr>
        <w:t>宁可枝头抱香死,何曾吹落北风中。</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特点:____________________________</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leftChars="0" w:firstLineChars="0"/>
        <w:textAlignment w:val="auto"/>
        <w:outlineLvl w:val="9"/>
        <w:rPr>
          <w:rFonts w:ascii="新宋体" w:eastAsia="新宋体" w:hAnsi="新宋体" w:cs="新宋体" w:hint="eastAsia"/>
          <w:color w:val="auto"/>
          <w:sz w:val="21"/>
          <w:szCs w:val="21"/>
        </w:rPr>
      </w:pPr>
      <w:r>
        <w:rPr>
          <w:rFonts w:ascii="新宋体" w:eastAsia="新宋体" w:hAnsi="新宋体" w:cs="新宋体" w:hint="eastAsia"/>
          <w:color w:val="auto"/>
          <w:sz w:val="21"/>
          <w:szCs w:val="21"/>
        </w:rPr>
        <w:t>内涵:____________________________</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1882FB2"/>
    <w:multiLevelType w:val="singleLevel"/>
    <w:tmpl w:val="91882FB2"/>
    <w:lvl w:ilvl="0">
      <w:start w:val="1"/>
      <w:numFmt w:val="decimal"/>
      <w:lvlText w:val="(%1)"/>
      <w:lvlJc w:val="left"/>
      <w:pPr>
        <w:tabs>
          <w:tab w:val="left" w:pos="312"/>
        </w:tabs>
      </w:pPr>
    </w:lvl>
  </w:abstractNum>
  <w:abstractNum w:abstractNumId="1">
    <w:nsid w:val="92D3A57A"/>
    <w:multiLevelType w:val="singleLevel"/>
    <w:tmpl w:val="92D3A57A"/>
    <w:lvl w:ilvl="0">
      <w:start w:val="3"/>
      <w:numFmt w:val="decimal"/>
      <w:lvlText w:val="%1."/>
      <w:lvlJc w:val="left"/>
      <w:pPr>
        <w:tabs>
          <w:tab w:val="left" w:pos="312"/>
        </w:tabs>
      </w:pPr>
    </w:lvl>
  </w:abstractNum>
  <w:abstractNum w:abstractNumId="2">
    <w:nsid w:val="B4468506"/>
    <w:multiLevelType w:val="singleLevel"/>
    <w:tmpl w:val="B4468506"/>
    <w:lvl w:ilvl="0">
      <w:start w:val="3"/>
      <w:numFmt w:val="decimal"/>
      <w:lvlText w:val="%1."/>
      <w:lvlJc w:val="left"/>
      <w:pPr>
        <w:tabs>
          <w:tab w:val="left" w:pos="312"/>
        </w:tabs>
      </w:pPr>
    </w:lvl>
  </w:abstractNum>
  <w:abstractNum w:abstractNumId="3">
    <w:nsid w:val="D3139B05"/>
    <w:multiLevelType w:val="singleLevel"/>
    <w:tmpl w:val="D3139B05"/>
    <w:lvl w:ilvl="0">
      <w:start w:val="3"/>
      <w:numFmt w:val="decimal"/>
      <w:lvlText w:val="%1."/>
      <w:lvlJc w:val="left"/>
      <w:pPr>
        <w:tabs>
          <w:tab w:val="left" w:pos="312"/>
        </w:tabs>
      </w:pPr>
    </w:lvl>
  </w:abstractNum>
  <w:abstractNum w:abstractNumId="4">
    <w:nsid w:val="2B732B7F"/>
    <w:multiLevelType w:val="singleLevel"/>
    <w:tmpl w:val="2B732B7F"/>
    <w:lvl w:ilvl="0">
      <w:start w:val="2"/>
      <w:numFmt w:val="decimal"/>
      <w:lvlText w:val="%1."/>
      <w:lvlJc w:val="left"/>
      <w:pPr>
        <w:tabs>
          <w:tab w:val="left" w:pos="312"/>
        </w:tabs>
      </w:pPr>
    </w:lvl>
  </w:abstractNum>
  <w:abstractNum w:abstractNumId="5">
    <w:nsid w:val="4B1DE66B"/>
    <w:multiLevelType w:val="singleLevel"/>
    <w:tmpl w:val="4B1DE66B"/>
    <w:lvl w:ilvl="0">
      <w:start w:val="2"/>
      <w:numFmt w:val="decimal"/>
      <w:lvlText w:val="%1."/>
      <w:lvlJc w:val="left"/>
      <w:pPr>
        <w:tabs>
          <w:tab w:val="left" w:pos="312"/>
        </w:tabs>
      </w:pPr>
    </w:lvl>
  </w:abstractNum>
  <w:abstractNum w:abstractNumId="6">
    <w:nsid w:val="6B84E033"/>
    <w:multiLevelType w:val="singleLevel"/>
    <w:tmpl w:val="6B84E033"/>
    <w:lvl w:ilvl="0">
      <w:start w:val="1"/>
      <w:numFmt w:val="chineseCounting"/>
      <w:suff w:val="nothing"/>
      <w:lvlText w:val="%1、"/>
      <w:lvlJc w:val="left"/>
      <w:rPr>
        <w:rFonts w:hint="eastAsia"/>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1906FB9"/>
    <w:rsid w:val="0C8C5297"/>
    <w:rsid w:val="118247B8"/>
    <w:rsid w:val="14981467"/>
    <w:rsid w:val="1D0E04AA"/>
    <w:rsid w:val="1E8B0549"/>
    <w:rsid w:val="274E3D9F"/>
    <w:rsid w:val="31A26C55"/>
    <w:rsid w:val="326A0718"/>
    <w:rsid w:val="363836AB"/>
    <w:rsid w:val="41A16033"/>
    <w:rsid w:val="44F27EF9"/>
    <w:rsid w:val="5935011B"/>
    <w:rsid w:val="5B46586C"/>
    <w:rsid w:val="5EE16336"/>
    <w:rsid w:val="62542CF4"/>
    <w:rsid w:val="66B104A6"/>
    <w:rsid w:val="67DD2192"/>
    <w:rsid w:val="696C494E"/>
    <w:rsid w:val="6B831805"/>
    <w:rsid w:val="78C4095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spacing w:before="0" w:beforeAutospacing="1" w:after="119" w:afterAutospacing="0"/>
      <w:ind w:left="0" w:right="0" w:firstLine="420"/>
      <w:jc w:val="both"/>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愚笨的樵夫</cp:lastModifiedBy>
  <cp:revision>1</cp:revision>
  <dcterms:created xsi:type="dcterms:W3CDTF">2017-10-22T07:44:00Z</dcterms:created>
  <dcterms:modified xsi:type="dcterms:W3CDTF">2021-01-21T15:46:08Z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