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BC7" w:rsidRDefault="00C65304" w:rsidP="00C65304">
      <w:pPr>
        <w:pStyle w:val="a6"/>
        <w:shd w:val="clear" w:color="auto" w:fill="FFFFFF"/>
        <w:spacing w:before="0" w:beforeAutospacing="0" w:after="0" w:afterAutospacing="0"/>
        <w:ind w:firstLineChars="200" w:firstLine="562"/>
        <w:jc w:val="center"/>
        <w:rPr>
          <w:b/>
          <w:bCs/>
          <w:color w:val="444444"/>
          <w:sz w:val="28"/>
          <w:szCs w:val="28"/>
          <w:shd w:val="clear" w:color="auto" w:fill="FFFFFF"/>
        </w:rPr>
      </w:pPr>
      <w:r>
        <w:rPr>
          <w:rFonts w:hint="eastAsia"/>
          <w:b/>
          <w:bCs/>
          <w:noProof/>
          <w:color w:val="444444"/>
          <w:sz w:val="28"/>
          <w:szCs w:val="28"/>
          <w:shd w:val="clear" w:color="auto" w:fill="FFFFFF"/>
        </w:rPr>
        <w:drawing>
          <wp:anchor distT="0" distB="0" distL="114300" distR="114300" simplePos="0" relativeHeight="251658240" behindDoc="0" locked="0" layoutInCell="1" allowOverlap="1">
            <wp:simplePos x="0" y="0"/>
            <wp:positionH relativeFrom="page">
              <wp:posOffset>10756900</wp:posOffset>
            </wp:positionH>
            <wp:positionV relativeFrom="topMargin">
              <wp:posOffset>11785600</wp:posOffset>
            </wp:positionV>
            <wp:extent cx="304800" cy="406400"/>
            <wp:effectExtent l="0" t="0" r="0" b="0"/>
            <wp:wrapNone/>
            <wp:docPr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493708" name=""/>
                    <pic:cNvPicPr>
                      <a:picLocks noChangeAspect="1"/>
                    </pic:cNvPicPr>
                  </pic:nvPicPr>
                  <pic:blipFill>
                    <a:blip r:embed="rId8"/>
                    <a:stretch>
                      <a:fillRect/>
                    </a:stretch>
                  </pic:blipFill>
                  <pic:spPr>
                    <a:xfrm>
                      <a:off x="0" y="0"/>
                      <a:ext cx="304800" cy="406400"/>
                    </a:xfrm>
                    <a:prstGeom prst="rect">
                      <a:avLst/>
                    </a:prstGeom>
                  </pic:spPr>
                </pic:pic>
              </a:graphicData>
            </a:graphic>
          </wp:anchor>
        </w:drawing>
      </w:r>
      <w:r>
        <w:rPr>
          <w:rFonts w:hint="eastAsia"/>
          <w:b/>
          <w:bCs/>
          <w:color w:val="444444"/>
          <w:sz w:val="28"/>
          <w:szCs w:val="28"/>
          <w:shd w:val="clear" w:color="auto" w:fill="FFFFFF"/>
        </w:rPr>
        <w:t>逻辑的力量</w:t>
      </w:r>
    </w:p>
    <w:p w:rsidR="00BA0BC7" w:rsidRDefault="00C65304">
      <w:pPr>
        <w:pStyle w:val="a6"/>
        <w:shd w:val="clear" w:color="auto" w:fill="FFFFFF"/>
        <w:spacing w:before="0" w:beforeAutospacing="0" w:after="0" w:afterAutospacing="0"/>
        <w:ind w:leftChars="200" w:left="420"/>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（选择性必修上第四单元）</w:t>
      </w:r>
    </w:p>
    <w:p w:rsidR="00BA0BC7" w:rsidRDefault="00C65304" w:rsidP="00C65304">
      <w:pPr>
        <w:ind w:firstLineChars="200" w:firstLine="422"/>
        <w:rPr>
          <w:rFonts w:asciiTheme="minorEastAsia" w:hAnsiTheme="minorEastAsia" w:cstheme="minorEastAsia"/>
          <w:szCs w:val="21"/>
        </w:rPr>
      </w:pPr>
      <w:r>
        <w:rPr>
          <w:rFonts w:asciiTheme="minorEastAsia" w:hAnsiTheme="minorEastAsia" w:cstheme="minorEastAsia" w:hint="eastAsia"/>
          <w:b/>
          <w:bCs/>
          <w:szCs w:val="21"/>
        </w:rPr>
        <w:t>教学目标</w:t>
      </w:r>
    </w:p>
    <w:p w:rsidR="00BA0BC7" w:rsidRDefault="00C65304">
      <w:pPr>
        <w:pStyle w:val="a6"/>
        <w:numPr>
          <w:ilvl w:val="0"/>
          <w:numId w:val="1"/>
        </w:numPr>
        <w:shd w:val="clear" w:color="auto" w:fill="FFFFFF"/>
        <w:spacing w:before="0" w:beforeAutospacing="0" w:after="0" w:afterAutospacing="0"/>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接触一些基本的逻辑方法，学习辨析逻辑错误，进行简单的逻辑推理，并运用逻辑方法来构建并完善论证。</w:t>
      </w:r>
    </w:p>
    <w:p w:rsidR="00BA0BC7" w:rsidRDefault="00C65304">
      <w:pPr>
        <w:pStyle w:val="a6"/>
        <w:numPr>
          <w:ilvl w:val="0"/>
          <w:numId w:val="1"/>
        </w:numPr>
        <w:shd w:val="clear" w:color="auto" w:fill="FFFFFF"/>
        <w:spacing w:before="0" w:beforeAutospacing="0" w:after="0" w:afterAutospacing="0"/>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经过这样的“逻辑之旅”，能更清晰地认识语言与逻辑的关系，发展逻辑思维，滋养理性精神，提升思维品质。</w:t>
      </w:r>
    </w:p>
    <w:p w:rsidR="00BA0BC7" w:rsidRDefault="00C65304">
      <w:pPr>
        <w:pStyle w:val="a6"/>
        <w:numPr>
          <w:ilvl w:val="0"/>
          <w:numId w:val="1"/>
        </w:numPr>
        <w:shd w:val="clear" w:color="auto" w:fill="FFFFFF"/>
        <w:spacing w:before="0" w:beforeAutospacing="0" w:after="0" w:afterAutospacing="0"/>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树立独立思考，深入探究的意识，提高思维能力和表达能力。</w:t>
      </w:r>
    </w:p>
    <w:p w:rsidR="00BA0BC7" w:rsidRDefault="00C65304" w:rsidP="00C65304">
      <w:pPr>
        <w:pStyle w:val="a6"/>
        <w:shd w:val="clear" w:color="auto" w:fill="FFFFFF"/>
        <w:spacing w:before="0" w:beforeAutospacing="0" w:after="0" w:afterAutospacing="0"/>
        <w:ind w:firstLineChars="200" w:firstLine="422"/>
        <w:rPr>
          <w:rFonts w:asciiTheme="minorEastAsia" w:eastAsiaTheme="minorEastAsia" w:hAnsiTheme="minorEastAsia" w:cstheme="minorEastAsia"/>
          <w:b/>
          <w:bCs/>
          <w:sz w:val="21"/>
          <w:szCs w:val="21"/>
        </w:rPr>
      </w:pPr>
      <w:r>
        <w:rPr>
          <w:rFonts w:asciiTheme="minorEastAsia" w:eastAsiaTheme="minorEastAsia" w:hAnsiTheme="minorEastAsia" w:cstheme="minorEastAsia" w:hint="eastAsia"/>
          <w:b/>
          <w:bCs/>
          <w:sz w:val="21"/>
          <w:szCs w:val="21"/>
        </w:rPr>
        <w:t>教学重点</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了解逻辑的基本知识，初步了解高考中涉及逻辑知识的相关题目。</w:t>
      </w:r>
    </w:p>
    <w:p w:rsidR="00BA0BC7" w:rsidRDefault="00C65304" w:rsidP="00C65304">
      <w:pPr>
        <w:pStyle w:val="a6"/>
        <w:shd w:val="clear" w:color="auto" w:fill="FFFFFF"/>
        <w:spacing w:before="0" w:beforeAutospacing="0" w:after="0" w:afterAutospacing="0"/>
        <w:ind w:firstLineChars="200" w:firstLine="422"/>
        <w:rPr>
          <w:rFonts w:asciiTheme="minorEastAsia" w:eastAsiaTheme="minorEastAsia" w:hAnsiTheme="minorEastAsia" w:cstheme="minorEastAsia"/>
          <w:b/>
          <w:bCs/>
          <w:sz w:val="21"/>
          <w:szCs w:val="21"/>
        </w:rPr>
      </w:pPr>
      <w:r>
        <w:rPr>
          <w:rFonts w:asciiTheme="minorEastAsia" w:eastAsiaTheme="minorEastAsia" w:hAnsiTheme="minorEastAsia" w:cstheme="minorEastAsia" w:hint="eastAsia"/>
          <w:b/>
          <w:bCs/>
          <w:sz w:val="21"/>
          <w:szCs w:val="21"/>
        </w:rPr>
        <w:t>教学难点</w:t>
      </w:r>
    </w:p>
    <w:p w:rsidR="00BA0BC7" w:rsidRDefault="00C65304">
      <w:pPr>
        <w:pStyle w:val="a6"/>
        <w:shd w:val="clear" w:color="auto" w:fill="FFFFFF"/>
        <w:spacing w:before="0" w:beforeAutospacing="0" w:after="0" w:afterAutospacing="0"/>
        <w:ind w:leftChars="200" w:left="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辨析逻辑错误，进行简单的逻辑推理，并运用逻辑方法来构建并完善论证。</w:t>
      </w:r>
    </w:p>
    <w:p w:rsidR="00BA0BC7" w:rsidRDefault="00C65304">
      <w:pPr>
        <w:pStyle w:val="a6"/>
        <w:shd w:val="clear" w:color="auto" w:fill="FFFFFF"/>
        <w:spacing w:before="0" w:beforeAutospacing="0" w:after="0" w:afterAutospacing="0"/>
        <w:ind w:leftChars="200" w:left="420"/>
        <w:jc w:val="center"/>
        <w:rPr>
          <w:b/>
          <w:bCs/>
          <w:color w:val="444444"/>
          <w:sz w:val="28"/>
          <w:szCs w:val="28"/>
          <w:shd w:val="clear" w:color="auto" w:fill="FFFFFF"/>
        </w:rPr>
      </w:pPr>
      <w:r>
        <w:rPr>
          <w:rFonts w:hint="eastAsia"/>
          <w:b/>
          <w:bCs/>
          <w:color w:val="444444"/>
          <w:sz w:val="28"/>
          <w:szCs w:val="28"/>
          <w:shd w:val="clear" w:color="auto" w:fill="FFFFFF"/>
        </w:rPr>
        <w:t>第三课时 运用有效的推理形式（上）</w:t>
      </w:r>
    </w:p>
    <w:p w:rsidR="00BA0BC7" w:rsidRDefault="00C65304">
      <w:pPr>
        <w:pStyle w:val="a6"/>
        <w:shd w:val="clear" w:color="auto" w:fill="FFFFFF"/>
        <w:spacing w:before="0" w:beforeAutospacing="0" w:after="0" w:afterAutospacing="0"/>
        <w:ind w:leftChars="200" w:left="420"/>
        <w:jc w:val="both"/>
        <w:rPr>
          <w:rFonts w:asciiTheme="minorEastAsia" w:eastAsiaTheme="minorEastAsia" w:hAnsiTheme="minorEastAsia" w:cstheme="minorEastAsia"/>
          <w:b/>
          <w:bCs/>
          <w:sz w:val="21"/>
          <w:szCs w:val="21"/>
        </w:rPr>
      </w:pPr>
      <w:r>
        <w:rPr>
          <w:rFonts w:hint="eastAsia"/>
          <w:b/>
          <w:bCs/>
          <w:color w:val="444444"/>
          <w:sz w:val="21"/>
          <w:szCs w:val="21"/>
          <w:shd w:val="clear" w:color="auto" w:fill="FFFFFF"/>
        </w:rPr>
        <w:t>课时目标  了解推理的基本概念明确常见的推理形式</w:t>
      </w:r>
    </w:p>
    <w:p w:rsidR="00BA0BC7" w:rsidRDefault="00C65304" w:rsidP="00C65304">
      <w:pPr>
        <w:pStyle w:val="a6"/>
        <w:shd w:val="clear" w:color="auto" w:fill="FFFFFF"/>
        <w:spacing w:before="0" w:beforeAutospacing="0" w:after="0" w:afterAutospacing="0"/>
        <w:ind w:firstLineChars="200" w:firstLine="422"/>
        <w:rPr>
          <w:rFonts w:asciiTheme="minorEastAsia" w:eastAsiaTheme="minorEastAsia" w:hAnsiTheme="minorEastAsia" w:cstheme="minorEastAsia"/>
          <w:b/>
          <w:bCs/>
          <w:sz w:val="21"/>
          <w:szCs w:val="21"/>
        </w:rPr>
      </w:pPr>
      <w:r>
        <w:rPr>
          <w:rFonts w:asciiTheme="minorEastAsia" w:eastAsiaTheme="minorEastAsia" w:hAnsiTheme="minorEastAsia" w:cstheme="minorEastAsia" w:hint="eastAsia"/>
          <w:b/>
          <w:bCs/>
          <w:sz w:val="21"/>
          <w:szCs w:val="21"/>
        </w:rPr>
        <w:t>教学过程</w:t>
      </w:r>
    </w:p>
    <w:p w:rsidR="00BA0BC7" w:rsidRDefault="00C65304" w:rsidP="00C65304">
      <w:pPr>
        <w:pStyle w:val="a6"/>
        <w:shd w:val="clear" w:color="auto" w:fill="FFFFFF"/>
        <w:spacing w:before="0" w:beforeAutospacing="0" w:after="0" w:afterAutospacing="0"/>
        <w:ind w:firstLineChars="200" w:firstLine="422"/>
        <w:rPr>
          <w:rFonts w:asciiTheme="minorEastAsia" w:eastAsiaTheme="minorEastAsia" w:hAnsiTheme="minorEastAsia" w:cstheme="minorEastAsia"/>
          <w:b/>
          <w:bCs/>
          <w:color w:val="444444"/>
          <w:sz w:val="21"/>
          <w:szCs w:val="21"/>
          <w:shd w:val="clear" w:color="auto" w:fill="FFFFFF"/>
        </w:rPr>
      </w:pPr>
      <w:r>
        <w:rPr>
          <w:rFonts w:asciiTheme="minorEastAsia" w:eastAsiaTheme="minorEastAsia" w:hAnsiTheme="minorEastAsia" w:cstheme="minorEastAsia" w:hint="eastAsia"/>
          <w:b/>
          <w:bCs/>
          <w:color w:val="444444"/>
          <w:sz w:val="21"/>
          <w:szCs w:val="21"/>
          <w:shd w:val="clear" w:color="auto" w:fill="FFFFFF"/>
        </w:rPr>
        <w:t>一   厘清概念</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1.什么是推理?</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推理是从一个或者若干个已知的命题得出新命题的思维过程或思维形式，其中已知的命题是前提，得出的新命题是结论。</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2.推理由哪几部分组成?</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推理由前提、结论、推理联项三个部分组成。其中，前提是作为推理根据的已知命题;结论是推出的新命题;推理联项是前提与结论之间的逻辑联结项。</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例如:（1）真正的马克思主义者是尊重科学的，所以不尊重科学的人不是真正的马克思主义者;</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（2）所有地质学家都是科学家，李四光是地质学家，所以，李四光是科学家。</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例1中，“真正的马克思主义者是尊重科学的”是前提;“不尊重科学的人不是真正的马克思主义者”是结论;“所以”就是推理联项。</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例2中，“所有地质学家都是科学家”和“李四光是地质学家”是前提;“李四光是科学家”是结论;“所以”是推理联项。常见的推理联项有:所以、因此、由此可见等。</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3.常见的推理形式有哪几种?</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推理通常分为演绎推理、归纳推理、类比推理、二难推理等。</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演绎推理是根据某种一般性原理和个别性例证，得出关于该个别性例证的新结论。更准确地说，演绎推理是必然性推理，前提真确保结论真。</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如:凡是画家都是艺术家，齐白石是画家，所以齐白石是艺术家。</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归纳推理是从一定数量的个别性事实，抽象、概括出某种一般性原理。归纳推理是或然性推理，前提真不能确保结论真。</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如:杨树有光合作用，槐树有光合作用，榆树有光合作用，杨树、槐树、榆树是绿色植物的一部分，所以，绿色植物都有光合作用。</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演绎推理是根据某种一般性原理和个别性例证，得出关于该个别性例证的新结论。更准确地说，演绎推理是必然性推理，前提真确保结论真。</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4.具体了解各种推理形式的特点</w:t>
      </w:r>
    </w:p>
    <w:p w:rsidR="00BA0BC7" w:rsidRDefault="00C65304">
      <w:pPr>
        <w:pStyle w:val="a6"/>
        <w:shd w:val="clear" w:color="auto" w:fill="FFFFFF"/>
        <w:spacing w:before="0" w:beforeAutospacing="0" w:after="0" w:afterAutospacing="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b/>
          <w:bCs/>
          <w:color w:val="444444"/>
          <w:sz w:val="21"/>
          <w:szCs w:val="21"/>
          <w:shd w:val="clear" w:color="auto" w:fill="FFFFFF"/>
        </w:rPr>
        <w:t>演绎推理</w:t>
      </w:r>
      <w:r>
        <w:rPr>
          <w:rFonts w:asciiTheme="minorEastAsia" w:eastAsiaTheme="minorEastAsia" w:hAnsiTheme="minorEastAsia" w:cstheme="minorEastAsia" w:hint="eastAsia"/>
          <w:color w:val="444444"/>
          <w:sz w:val="21"/>
          <w:szCs w:val="21"/>
          <w:shd w:val="clear" w:color="auto" w:fill="FFFFFF"/>
        </w:rPr>
        <w:t>的形式包括：</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三段论</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lastRenderedPageBreak/>
        <w:t>假言推理</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选言推理</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如:凡是画家都是艺术家，齐白石是画家，所以齐白石是艺术家。</w:t>
      </w:r>
    </w:p>
    <w:p w:rsidR="00BA0BC7" w:rsidRDefault="00C65304">
      <w:pPr>
        <w:pStyle w:val="a6"/>
        <w:shd w:val="clear" w:color="auto" w:fill="FFFFFF"/>
        <w:spacing w:before="0" w:beforeAutospacing="0" w:after="0" w:afterAutospacing="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(1)三段论。它是由两个含有一个共同项的性质判断作前提，得出一个新的性质判断为结论的演绎推理。</w:t>
      </w:r>
    </w:p>
    <w:p w:rsidR="00BA0BC7" w:rsidRDefault="00C65304">
      <w:pPr>
        <w:pStyle w:val="a6"/>
        <w:shd w:val="clear" w:color="auto" w:fill="FFFFFF"/>
        <w:spacing w:before="0" w:beforeAutospacing="0" w:after="0" w:afterAutospacing="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三段论是演绎推理的一般模式，包含三个部分:</w:t>
      </w:r>
    </w:p>
    <w:p w:rsidR="00BA0BC7" w:rsidRDefault="00BA0BC7">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大前提——已知的一般原理</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小前提——所研究的特殊情况</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结论——根据一般原理对特殊情况做出判断</w:t>
      </w:r>
    </w:p>
    <w:p w:rsidR="00BA0BC7" w:rsidRDefault="00BA0BC7">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例：</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知识分子都是应该受到尊重的，人民教师都是知识分子，所以，人民教师都是应该受到尊重的。</w:t>
      </w:r>
    </w:p>
    <w:p w:rsidR="00BA0BC7" w:rsidRDefault="00BA0BC7">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其中，结论中的主项叫作小项。用“S”表示，如上例中的“人民教师”;结论中的谓项叫作大项，用“P”表示，如上例中的“应该受到尊重”;两个前提中共有的项叫作中项，用“M”表示，如上例中的“知识分子”。</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在三段论中，含有大项的前提叫大前提，如上例中的“知识分子都是应该受到尊重的”；含有小项的前提叫小前提，如上例中的“人民教师是知识分子”。</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三段论推理是根据两个前提所表明的中项(M)与大项(P)、小项(S)之间的关系，通过中项(M)的媒介作用，从而推导出小项(S)与大项(P)之间关系的结论。</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(2)假言推理。它是以假言判断为前提的推理。假言推理分为充分条件假言推理和必要条件假言推理两种。</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①充分条件假言推理的基本原则是:小前提肯定大前提的前件，结论就要肯定大前提的后件;小前提否定大前提的后件，结论就要否定大前提的前件。</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例如:如果一个图形是正方形，那么它的四边相等；这个图形四边不相等，所以，它不是正方形。</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这个例子中的大前提是一个假言判断，所以这种推理尽管与三段论有相似的地方，但又不是三段论。</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②必要条件假言推理的基本原则是:小前提肯定大前提的后件，结论就要肯定大前提的前件;小前提否定大前提的前件，结论就要否定大前提的后件。</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例如只有肥料足，菜才能长得好。这块地的菜长得好，所以，这块地肥料足。</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(3)选言推理。它是以选言判断为前提的推理。选言推理分为相容的选言推理和不相容的选言推理两种。</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①相容的选言推理的基本原则是:大前提是一个相容的选言判断，小前提否定了其中一个(或一部分)选言支，结论就要肯定剩下的一个选言支。</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例如:这个三段论的错误，或者是前提不正确，或者是推理不符合规则;这个三段论的前提是正确的，所以，这个三段论的错误是推理不符合规则。</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②不相容的选言推理的基本原则是:大前提是个不相容的选言判断，小前提肯定其中的一个选言支，结论就要否定其他的选言支;小前提否定除其中一个外的选言支，结论就要肯定剩下的那个选言支。</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例如:一个词，要么是褒义的，要么是贬义的，要么是中性的。“结果”是个中性词，所以，“结果”不是褒义词，也不是贬义词。</w:t>
      </w:r>
    </w:p>
    <w:p w:rsidR="00BA0BC7" w:rsidRDefault="00C65304" w:rsidP="00C65304">
      <w:pPr>
        <w:pStyle w:val="a6"/>
        <w:shd w:val="clear" w:color="auto" w:fill="FFFFFF"/>
        <w:spacing w:before="0" w:beforeAutospacing="0" w:after="0" w:afterAutospacing="0"/>
        <w:ind w:firstLineChars="200" w:firstLine="422"/>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b/>
          <w:bCs/>
          <w:color w:val="444444"/>
          <w:sz w:val="21"/>
          <w:szCs w:val="21"/>
          <w:shd w:val="clear" w:color="auto" w:fill="FFFFFF"/>
        </w:rPr>
        <w:t>归纳推理</w:t>
      </w:r>
      <w:r>
        <w:rPr>
          <w:rFonts w:asciiTheme="minorEastAsia" w:eastAsiaTheme="minorEastAsia" w:hAnsiTheme="minorEastAsia" w:cstheme="minorEastAsia" w:hint="eastAsia"/>
          <w:color w:val="444444"/>
          <w:sz w:val="21"/>
          <w:szCs w:val="21"/>
          <w:shd w:val="clear" w:color="auto" w:fill="FFFFFF"/>
        </w:rPr>
        <w:t>是从一定数量的个别性事实，抽象、概括出某种一般性原理。归纳推理是或然性推理，前提真不能确保结论真。</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 xml:space="preserve">  如:杨树有光合作用，槐树有光合作用，榆树有光合作用，杨树、槐树、榆树是绿色植物的一部分，所以，绿色植物都有光合作用。</w:t>
      </w:r>
    </w:p>
    <w:p w:rsidR="00BA0BC7" w:rsidRDefault="00BA0BC7" w:rsidP="00C65304">
      <w:pPr>
        <w:pStyle w:val="a6"/>
        <w:shd w:val="clear" w:color="auto" w:fill="FFFFFF"/>
        <w:spacing w:before="0" w:beforeAutospacing="0" w:after="0" w:afterAutospacing="0"/>
        <w:ind w:firstLineChars="200" w:firstLine="422"/>
        <w:rPr>
          <w:rFonts w:asciiTheme="minorEastAsia" w:eastAsiaTheme="minorEastAsia" w:hAnsiTheme="minorEastAsia" w:cstheme="minorEastAsia"/>
          <w:b/>
          <w:bCs/>
          <w:color w:val="444444"/>
          <w:sz w:val="21"/>
          <w:szCs w:val="21"/>
          <w:shd w:val="clear" w:color="auto" w:fill="FFFFFF"/>
        </w:rPr>
      </w:pPr>
    </w:p>
    <w:p w:rsidR="00BA0BC7" w:rsidRDefault="00C65304" w:rsidP="00C65304">
      <w:pPr>
        <w:pStyle w:val="a6"/>
        <w:shd w:val="clear" w:color="auto" w:fill="FFFFFF"/>
        <w:spacing w:before="0" w:beforeAutospacing="0" w:after="0" w:afterAutospacing="0"/>
        <w:ind w:firstLineChars="200" w:firstLine="422"/>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b/>
          <w:bCs/>
          <w:color w:val="444444"/>
          <w:sz w:val="21"/>
          <w:szCs w:val="21"/>
          <w:shd w:val="clear" w:color="auto" w:fill="FFFFFF"/>
        </w:rPr>
        <w:t>类比推理</w:t>
      </w:r>
      <w:r>
        <w:rPr>
          <w:rFonts w:asciiTheme="minorEastAsia" w:eastAsiaTheme="minorEastAsia" w:hAnsiTheme="minorEastAsia" w:cstheme="minorEastAsia" w:hint="eastAsia"/>
          <w:color w:val="444444"/>
          <w:sz w:val="21"/>
          <w:szCs w:val="21"/>
          <w:shd w:val="clear" w:color="auto" w:fill="FFFFFF"/>
        </w:rPr>
        <w:t>是根据两个对象在某些属性上相同或相似，通过比较从而推断出它们在其他属性上也相同或相似的推理过程。它是从观察个别现象开始的，因而近似归纳推理。但它又不是由特殊到一般，而是由特殊到特殊，因而又不同于归纳推理。</w:t>
      </w:r>
    </w:p>
    <w:p w:rsidR="00BA0BC7" w:rsidRDefault="00BA0BC7">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如:这篇小说只有1000字，文字很流畅，这篇小说得奖了。你写的这篇小说也是1000字，文字也很流畅，因此也一定能得奖。</w:t>
      </w:r>
    </w:p>
    <w:p w:rsidR="00BA0BC7" w:rsidRDefault="00BA0BC7">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p>
    <w:p w:rsidR="00BA0BC7" w:rsidRDefault="00C65304" w:rsidP="00C65304">
      <w:pPr>
        <w:pStyle w:val="a6"/>
        <w:shd w:val="clear" w:color="auto" w:fill="FFFFFF"/>
        <w:spacing w:before="0" w:beforeAutospacing="0" w:after="0" w:afterAutospacing="0"/>
        <w:ind w:firstLineChars="200" w:firstLine="422"/>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b/>
          <w:bCs/>
          <w:color w:val="444444"/>
          <w:sz w:val="21"/>
          <w:szCs w:val="21"/>
          <w:shd w:val="clear" w:color="auto" w:fill="FFFFFF"/>
        </w:rPr>
        <w:t>二难推理</w:t>
      </w:r>
      <w:r>
        <w:rPr>
          <w:rFonts w:asciiTheme="minorEastAsia" w:eastAsiaTheme="minorEastAsia" w:hAnsiTheme="minorEastAsia" w:cstheme="minorEastAsia" w:hint="eastAsia"/>
          <w:color w:val="444444"/>
          <w:sz w:val="21"/>
          <w:szCs w:val="21"/>
          <w:shd w:val="clear" w:color="auto" w:fill="FFFFFF"/>
        </w:rPr>
        <w:t>是在前提中提出两种可能，然后由这两种可能推理出两种结论，对方无论选择其中的哪一种结论，都会陷入进退维谷、左右为难的境地。</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如:《西游记》中孙悟空在第三次打白骨精时，实际上就面临了两难，因为根据前面两次的经验，如果孙悟空第三次把白骨精打死，他就可能被师傅赶走，但如果不打死白骨精,师父就会被白骨精吃掉。所以，打白骨精或者不打白骨精,所引起的两种后果——孙悟空被师父赶走或者师父被白骨精吃掉,都是孙悟空所不愿接受的。</w:t>
      </w:r>
    </w:p>
    <w:p w:rsidR="00BA0BC7" w:rsidRDefault="00BA0BC7">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p>
    <w:p w:rsidR="00BA0BC7" w:rsidRDefault="00C65304" w:rsidP="00C65304">
      <w:pPr>
        <w:pStyle w:val="a6"/>
        <w:shd w:val="clear" w:color="auto" w:fill="FFFFFF"/>
        <w:spacing w:before="0" w:beforeAutospacing="0" w:after="0" w:afterAutospacing="0"/>
        <w:ind w:firstLineChars="200" w:firstLine="422"/>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b/>
          <w:bCs/>
          <w:color w:val="444444"/>
          <w:sz w:val="21"/>
          <w:szCs w:val="21"/>
          <w:shd w:val="clear" w:color="auto" w:fill="FFFFFF"/>
        </w:rPr>
        <w:t>排除法</w:t>
      </w:r>
      <w:r>
        <w:rPr>
          <w:rFonts w:asciiTheme="minorEastAsia" w:eastAsiaTheme="minorEastAsia" w:hAnsiTheme="minorEastAsia" w:cstheme="minorEastAsia" w:hint="eastAsia"/>
          <w:color w:val="444444"/>
          <w:sz w:val="21"/>
          <w:szCs w:val="21"/>
          <w:shd w:val="clear" w:color="auto" w:fill="FFFFFF"/>
        </w:rPr>
        <w:t>在阅读和写作中有广泛用途，《拿来主义》的论证逻辑，采用的就是这种方法。</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运用排除法有两点值得注意。第一要注意前提中有没有穷尽所有可能，如果没有穷尽所有可能，就有可能犯类似“假二择一”的错误。第二要注意前提中列出的可能彼此之间是否相容。不相容的既可以用“排除→肯定”法，又可以用“肯定→排除”法；相容的就只能采用“排除－ →肯定”法，不能采用“肯定→排除”法。</w:t>
      </w:r>
    </w:p>
    <w:p w:rsidR="00BA0BC7" w:rsidRDefault="00C65304">
      <w:pPr>
        <w:pStyle w:val="a6"/>
        <w:shd w:val="clear" w:color="auto" w:fill="FFFFFF"/>
        <w:spacing w:before="0" w:beforeAutospacing="0" w:after="0" w:afterAutospacing="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如:近体诗要么是律诗，要么是绝句</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这首近体诗不是律诗 .</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它是绝句</w:t>
      </w:r>
    </w:p>
    <w:p w:rsidR="00BA0BC7" w:rsidRDefault="00BA0BC7">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近体诗要么是律诗，要么是绝句</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这首近体诗是律诗.</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它不是绝句</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上述两则推理都是有效的。但下面两则推理则不然，第一则是有效的，第二则是无效的。</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或者你说错了，或者我听错了</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我没有听错    .</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肯定是你说错了</w:t>
      </w:r>
    </w:p>
    <w:p w:rsidR="00BA0BC7" w:rsidRDefault="00BA0BC7">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或者你说错了，或者我听错了</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你说错了 .</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所以我没有听错</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看起来这是关于两人之间信息传递出错的分析。如果确定出错的原因总共只有两种可能，那么排除一种就可以肯定另一种，所以前一则推理是有效的。</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但由于这两种可能是相容的，信息传递出错，完全有可能发出者和接受者都错了，所以不能通过断定一方有错而推出另一方无错，所以第二则推理无效。</w:t>
      </w:r>
    </w:p>
    <w:p w:rsidR="00BA0BC7" w:rsidRDefault="00BA0BC7">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课堂小结</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运用有效地推理形式</w:t>
      </w:r>
      <w:r>
        <w:rPr>
          <w:rFonts w:asciiTheme="minorEastAsia" w:eastAsiaTheme="minorEastAsia" w:hAnsiTheme="minorEastAsia" w:cstheme="minorEastAsia" w:hint="eastAsia"/>
          <w:color w:val="444444"/>
          <w:sz w:val="21"/>
          <w:szCs w:val="21"/>
          <w:shd w:val="clear" w:color="auto" w:fill="FFFFFF"/>
        </w:rPr>
        <w:t>，</w:t>
      </w:r>
      <w:r>
        <w:rPr>
          <w:rFonts w:asciiTheme="minorEastAsia" w:eastAsiaTheme="minorEastAsia" w:hAnsiTheme="minorEastAsia" w:cstheme="minorEastAsia"/>
          <w:color w:val="444444"/>
          <w:sz w:val="21"/>
          <w:szCs w:val="21"/>
          <w:shd w:val="clear" w:color="auto" w:fill="FFFFFF"/>
        </w:rPr>
        <w:t>从一个或几个已有的判断推出一个新判断的思维形式叫作推理。推理所依据的已有的判断叫作推理的前提，推出的新判断叫作推理的结论。</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有效的</w:t>
      </w:r>
      <w:r>
        <w:rPr>
          <w:rFonts w:asciiTheme="minorEastAsia" w:eastAsiaTheme="minorEastAsia" w:hAnsiTheme="minorEastAsia" w:cstheme="minorEastAsia"/>
          <w:color w:val="444444"/>
          <w:sz w:val="21"/>
          <w:szCs w:val="21"/>
          <w:shd w:val="clear" w:color="auto" w:fill="FFFFFF"/>
        </w:rPr>
        <w:t>推理形式</w:t>
      </w:r>
      <w:bookmarkStart w:id="0" w:name="_GoBack"/>
      <w:bookmarkEnd w:id="0"/>
      <w:r>
        <w:rPr>
          <w:rFonts w:asciiTheme="minorEastAsia" w:eastAsiaTheme="minorEastAsia" w:hAnsiTheme="minorEastAsia" w:cstheme="minorEastAsia" w:hint="eastAsia"/>
          <w:color w:val="444444"/>
          <w:sz w:val="21"/>
          <w:szCs w:val="21"/>
          <w:shd w:val="clear" w:color="auto" w:fill="FFFFFF"/>
        </w:rPr>
        <w:t>通常分为演绎推理、归纳推理、类比推理、二难推理等。其中演绎推理包括三段论   假言推理   选言推理等。</w:t>
      </w:r>
    </w:p>
    <w:p w:rsidR="00BA0BC7" w:rsidRDefault="00BA0BC7">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p>
    <w:p w:rsidR="00BA0BC7" w:rsidRDefault="00C65304" w:rsidP="00C65304">
      <w:pPr>
        <w:pStyle w:val="a6"/>
        <w:shd w:val="clear" w:color="auto" w:fill="FFFFFF"/>
        <w:spacing w:before="0" w:beforeAutospacing="0" w:after="0" w:afterAutospacing="0"/>
        <w:ind w:firstLineChars="200" w:firstLine="422"/>
        <w:rPr>
          <w:rFonts w:asciiTheme="minorEastAsia" w:eastAsiaTheme="minorEastAsia" w:hAnsiTheme="minorEastAsia" w:cstheme="minorEastAsia"/>
          <w:b/>
          <w:bCs/>
          <w:color w:val="444444"/>
          <w:sz w:val="21"/>
          <w:szCs w:val="21"/>
          <w:shd w:val="clear" w:color="auto" w:fill="FFFFFF"/>
        </w:rPr>
      </w:pPr>
      <w:r>
        <w:rPr>
          <w:rFonts w:asciiTheme="minorEastAsia" w:eastAsiaTheme="minorEastAsia" w:hAnsiTheme="minorEastAsia" w:cstheme="minorEastAsia" w:hint="eastAsia"/>
          <w:b/>
          <w:bCs/>
          <w:color w:val="444444"/>
          <w:sz w:val="21"/>
          <w:szCs w:val="21"/>
          <w:shd w:val="clear" w:color="auto" w:fill="FFFFFF"/>
        </w:rPr>
        <w:t xml:space="preserve">二  </w:t>
      </w:r>
      <w:r>
        <w:rPr>
          <w:rFonts w:asciiTheme="minorEastAsia" w:eastAsiaTheme="minorEastAsia" w:hAnsiTheme="minorEastAsia" w:cstheme="minorEastAsia"/>
          <w:b/>
          <w:bCs/>
          <w:color w:val="444444"/>
          <w:sz w:val="21"/>
          <w:szCs w:val="21"/>
          <w:shd w:val="clear" w:color="auto" w:fill="FFFFFF"/>
        </w:rPr>
        <w:t>课堂同步练习</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1</w:t>
      </w:r>
      <w:r>
        <w:rPr>
          <w:rFonts w:asciiTheme="minorEastAsia" w:eastAsiaTheme="minorEastAsia" w:hAnsiTheme="minorEastAsia" w:cstheme="minorEastAsia"/>
          <w:color w:val="444444"/>
          <w:sz w:val="21"/>
          <w:szCs w:val="21"/>
          <w:shd w:val="clear" w:color="auto" w:fill="FFFFFF"/>
        </w:rPr>
        <w:t>.阅读下面的文字,按照要求完成题目。</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“今晩,你不来接我,我就只有露宿街头了。”这是一种假两难推理,理由是:没人来接,还可以自己打车回家、走路回家,也可以住在宾馆,还可以到附近朋友家投宿。</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这种假两难推理所给出的两个选择看似难以抉择,二者只能取其一,其实并不全面,即不涵盖所有的可能。请联系生活实际,另写一个假两难推理的句子并说明理由。</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答案　(示例)句子:你再不做饭,今晚我们就要挨饿。</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理由:除了在家做饭,还可以外出就餐或叫外卖。</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解析　解答本题要从逻辑推理的角度分析所给示例,再联系生活实际进行仿写。可以从生活现象或日常俗语中选择仿写的内容,说明理由时指出这些选择并不全面,也有其他可能的情况即可。</w:t>
      </w:r>
    </w:p>
    <w:p w:rsidR="00BA0BC7" w:rsidRDefault="00BA0BC7">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2.请仿照下面两个例句的逻辑关系另写两句话。要求:分别符合例句①、例句②的逻辑关系,句式基本一致,语言简洁明了。</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例句:①只有年满十八岁,才有选举权;李明不到十八岁,所以,李明没有选举权。</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②如果有大雾,飞机就要停飞;今天起了大雾,所以,飞机会停飞。</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答案　(示例)(1)只有好好学习,才能考上理想的大学;他没有好好学习,所以,高考成绩不理想。</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(2)如果不下雨,运动会就如期举行;早上下起了大雨,所以,运动会要改期。</w:t>
      </w:r>
    </w:p>
    <w:p w:rsidR="00BA0BC7" w:rsidRDefault="00C653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解析　要注意观察例句的逻辑关系,例句①是条件关系复句,例句②是假设关系复句;还要注意语言的前后逻辑关系要严密。</w:t>
      </w:r>
    </w:p>
    <w:p w:rsidR="00BA0BC7" w:rsidRDefault="00BA0BC7">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sectPr w:rsidR="00BA0BC7">
          <w:headerReference w:type="first" r:id="rId9"/>
          <w:pgSz w:w="11906" w:h="16838"/>
          <w:pgMar w:top="1417" w:right="1417" w:bottom="1417" w:left="1417" w:header="850" w:footer="992" w:gutter="0"/>
          <w:cols w:space="425"/>
          <w:docGrid w:type="lines" w:linePitch="318" w:charSpace="409"/>
        </w:sectPr>
      </w:pPr>
    </w:p>
    <w:p w:rsidR="00BA0BC7" w:rsidRDefault="00BA0BC7" w:rsidP="00B66215"/>
    <w:sectPr w:rsidR="00BA0BC7" w:rsidSect="00BA0BC7">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0BC7" w:rsidRDefault="00BA0BC7" w:rsidP="00BA0BC7">
      <w:r>
        <w:separator/>
      </w:r>
    </w:p>
  </w:endnote>
  <w:endnote w:type="continuationSeparator" w:id="1">
    <w:p w:rsidR="00BA0BC7" w:rsidRDefault="00BA0BC7" w:rsidP="00BA0B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0BC7" w:rsidRDefault="00BA0BC7" w:rsidP="00BA0BC7">
      <w:r>
        <w:separator/>
      </w:r>
    </w:p>
  </w:footnote>
  <w:footnote w:type="continuationSeparator" w:id="1">
    <w:p w:rsidR="00BA0BC7" w:rsidRDefault="00BA0BC7" w:rsidP="00BA0B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BC7" w:rsidRDefault="00C65304">
    <w:r>
      <w:rPr>
        <w:noProof/>
      </w:rP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42900" cy="241300"/>
          <wp:effectExtent l="0" t="0" r="0" b="0"/>
          <wp:wrapNone/>
          <wp:docPr id="10000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143528" name=""/>
                  <pic:cNvPicPr>
                    <a:picLocks noChangeAspect="1"/>
                  </pic:cNvPicPr>
                </pic:nvPicPr>
                <pic:blipFill>
                  <a:blip r:embed="rId1"/>
                  <a:stretch>
                    <a:fillRect/>
                  </a:stretch>
                </pic:blipFill>
                <pic:spPr>
                  <a:xfrm>
                    <a:off x="0" y="0"/>
                    <a:ext cx="342900" cy="241300"/>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2D0F"/>
    <w:multiLevelType w:val="singleLevel"/>
    <w:tmpl w:val="90E42D0F"/>
    <w:lvl w:ilvl="0">
      <w:start w:val="1"/>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bordersDoNotSurroundHeader/>
  <w:bordersDoNotSurroundFooter/>
  <w:defaultTabStop w:val="420"/>
  <w:drawingGridHorizontalSpacing w:val="106"/>
  <w:drawingGridVerticalSpacing w:val="159"/>
  <w:noPunctuationKerning/>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363227"/>
    <w:rsid w:val="0001360E"/>
    <w:rsid w:val="00041561"/>
    <w:rsid w:val="00051F46"/>
    <w:rsid w:val="000D38AA"/>
    <w:rsid w:val="000D7007"/>
    <w:rsid w:val="000E4A0D"/>
    <w:rsid w:val="00146953"/>
    <w:rsid w:val="001A6562"/>
    <w:rsid w:val="0027067E"/>
    <w:rsid w:val="002771D2"/>
    <w:rsid w:val="002E56FE"/>
    <w:rsid w:val="00363227"/>
    <w:rsid w:val="0040402F"/>
    <w:rsid w:val="0047331D"/>
    <w:rsid w:val="00486104"/>
    <w:rsid w:val="004923BB"/>
    <w:rsid w:val="00541DD1"/>
    <w:rsid w:val="0056487D"/>
    <w:rsid w:val="006E406D"/>
    <w:rsid w:val="007C13A1"/>
    <w:rsid w:val="0085328A"/>
    <w:rsid w:val="009035F2"/>
    <w:rsid w:val="00913910"/>
    <w:rsid w:val="009402D9"/>
    <w:rsid w:val="00B205AE"/>
    <w:rsid w:val="00B66215"/>
    <w:rsid w:val="00BA0BC7"/>
    <w:rsid w:val="00BF2518"/>
    <w:rsid w:val="00BF4AD7"/>
    <w:rsid w:val="00C2613D"/>
    <w:rsid w:val="00C65304"/>
    <w:rsid w:val="00D551A8"/>
    <w:rsid w:val="00DD0D58"/>
    <w:rsid w:val="02613B3A"/>
    <w:rsid w:val="033C1E2F"/>
    <w:rsid w:val="09047774"/>
    <w:rsid w:val="195C399F"/>
    <w:rsid w:val="1B2332A2"/>
    <w:rsid w:val="20E80088"/>
    <w:rsid w:val="271F4628"/>
    <w:rsid w:val="313C56BF"/>
    <w:rsid w:val="33565BB6"/>
    <w:rsid w:val="35A87974"/>
    <w:rsid w:val="35F33E69"/>
    <w:rsid w:val="3B420E0E"/>
    <w:rsid w:val="43AB1A07"/>
    <w:rsid w:val="53664D0B"/>
    <w:rsid w:val="64444D7E"/>
    <w:rsid w:val="73AE54C9"/>
    <w:rsid w:val="74F33C97"/>
    <w:rsid w:val="7E5678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BC7"/>
    <w:pPr>
      <w:widowControl w:val="0"/>
      <w:jc w:val="both"/>
    </w:pPr>
    <w:rPr>
      <w:rFonts w:asciiTheme="minorHAnsi" w:eastAsiaTheme="minorEastAsia" w:hAnsiTheme="minorHAnsi" w:cstheme="minorBidi"/>
      <w:kern w:val="2"/>
      <w:sz w:val="21"/>
      <w:szCs w:val="22"/>
      <w:lang w:eastAsia="zh-CN"/>
    </w:rPr>
  </w:style>
  <w:style w:type="paragraph" w:styleId="2">
    <w:name w:val="heading 2"/>
    <w:basedOn w:val="a"/>
    <w:next w:val="a"/>
    <w:uiPriority w:val="9"/>
    <w:semiHidden/>
    <w:unhideWhenUsed/>
    <w:qFormat/>
    <w:rsid w:val="00BA0BC7"/>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BA0BC7"/>
    <w:rPr>
      <w:sz w:val="18"/>
      <w:szCs w:val="18"/>
    </w:rPr>
  </w:style>
  <w:style w:type="paragraph" w:styleId="a4">
    <w:name w:val="footer"/>
    <w:basedOn w:val="a"/>
    <w:link w:val="Char0"/>
    <w:uiPriority w:val="99"/>
    <w:unhideWhenUsed/>
    <w:qFormat/>
    <w:rsid w:val="00BA0BC7"/>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BA0BC7"/>
    <w:pPr>
      <w:pBdr>
        <w:bottom w:val="single" w:sz="6" w:space="1" w:color="auto"/>
      </w:pBdr>
      <w:tabs>
        <w:tab w:val="center" w:pos="4153"/>
        <w:tab w:val="right" w:pos="8306"/>
      </w:tabs>
      <w:snapToGrid w:val="0"/>
      <w:jc w:val="center"/>
    </w:pPr>
    <w:rPr>
      <w:sz w:val="18"/>
      <w:szCs w:val="18"/>
    </w:rPr>
  </w:style>
  <w:style w:type="paragraph" w:styleId="a6">
    <w:name w:val="Normal (Web)"/>
    <w:basedOn w:val="a"/>
    <w:semiHidden/>
    <w:unhideWhenUsed/>
    <w:qFormat/>
    <w:rsid w:val="00BA0BC7"/>
    <w:pPr>
      <w:widowControl/>
      <w:spacing w:before="100" w:beforeAutospacing="1" w:after="100" w:afterAutospacing="1"/>
      <w:jc w:val="left"/>
    </w:pPr>
    <w:rPr>
      <w:rFonts w:ascii="宋体" w:eastAsia="宋体" w:hAnsi="宋体" w:cs="宋体"/>
      <w:kern w:val="0"/>
      <w:sz w:val="24"/>
      <w:szCs w:val="24"/>
    </w:rPr>
  </w:style>
  <w:style w:type="character" w:styleId="a7">
    <w:name w:val="Hyperlink"/>
    <w:basedOn w:val="a0"/>
    <w:uiPriority w:val="99"/>
    <w:semiHidden/>
    <w:unhideWhenUsed/>
    <w:qFormat/>
    <w:rsid w:val="00BA0BC7"/>
    <w:rPr>
      <w:color w:val="0000FF"/>
      <w:u w:val="single"/>
    </w:rPr>
  </w:style>
  <w:style w:type="character" w:customStyle="1" w:styleId="Char1">
    <w:name w:val="页眉 Char"/>
    <w:basedOn w:val="a0"/>
    <w:link w:val="a5"/>
    <w:uiPriority w:val="99"/>
    <w:qFormat/>
    <w:rsid w:val="00BA0BC7"/>
    <w:rPr>
      <w:sz w:val="18"/>
      <w:szCs w:val="18"/>
    </w:rPr>
  </w:style>
  <w:style w:type="character" w:customStyle="1" w:styleId="Char0">
    <w:name w:val="页脚 Char"/>
    <w:basedOn w:val="a0"/>
    <w:link w:val="a4"/>
    <w:uiPriority w:val="99"/>
    <w:qFormat/>
    <w:rsid w:val="00BA0BC7"/>
    <w:rPr>
      <w:sz w:val="18"/>
      <w:szCs w:val="18"/>
    </w:rPr>
  </w:style>
  <w:style w:type="character" w:customStyle="1" w:styleId="Char">
    <w:name w:val="批注框文本 Char"/>
    <w:basedOn w:val="a0"/>
    <w:link w:val="a3"/>
    <w:uiPriority w:val="99"/>
    <w:semiHidden/>
    <w:qFormat/>
    <w:rsid w:val="00BA0BC7"/>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563</Words>
  <Characters>3215</Characters>
  <Application>Microsoft Office Word</Application>
  <DocSecurity>0</DocSecurity>
  <Lines>26</Lines>
  <Paragraphs>7</Paragraphs>
  <ScaleCrop>false</ScaleCrop>
  <TitlesOfParts>
    <vt:vector size="1" baseType="lpstr">
      <vt:lpstr/>
    </vt:vector>
  </TitlesOfParts>
  <Manager/>
  <Company/>
  <LinksUpToDate>false</LinksUpToDate>
  <CharactersWithSpaces>3771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ProBook</dc:creator>
  <cp:keywords/>
  <dc:description/>
  <cp:lastModifiedBy>ProBook</cp:lastModifiedBy>
  <cp:revision>3</cp:revision>
  <dcterms:created xsi:type="dcterms:W3CDTF">2021-10-16T05:45:00Z</dcterms:created>
  <dcterms:modified xsi:type="dcterms:W3CDTF">2021-10-16T05:46:00Z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