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ind w:firstLine="2400" w:firstLineChars="800"/>
        <w:rPr>
          <w:rFonts w:hint="eastAsia"/>
          <w:sz w:val="32"/>
          <w:szCs w:val="32"/>
          <w:lang w:eastAsia="zh-CN"/>
        </w:rPr>
      </w:pPr>
      <w:r>
        <w:rPr>
          <w:rFonts w:ascii="黑体" w:eastAsia="黑体" w:hAnsi="黑体" w:cs="Times New Roman" w:hint="eastAsia"/>
          <w:sz w:val="30"/>
          <w:szCs w:val="30"/>
        </w:rPr>
        <w:t>小说阅读</w:t>
      </w:r>
      <w:r>
        <w:rPr>
          <w:rFonts w:ascii="Arial Unicode MS" w:eastAsia="Arial Unicode MS" w:hAnsi="Arial Unicode MS" w:cs="Arial Unicode MS" w:hint="eastAsia"/>
          <w:sz w:val="30"/>
          <w:szCs w:val="30"/>
        </w:rPr>
        <w:t>∙</w:t>
      </w:r>
      <w:r>
        <w:rPr>
          <w:rFonts w:ascii="Arial Unicode MS" w:eastAsia="Arial Unicode MS" w:hAnsi="Arial Unicode MS" w:cs="Arial Unicode MS" w:hint="eastAsia"/>
          <w:sz w:val="30"/>
          <w:szCs w:val="30"/>
          <w:lang w:eastAsia="zh-CN"/>
        </w:rPr>
        <w:t>情节</w:t>
      </w:r>
      <w:r>
        <w:rPr>
          <w:rFonts w:hint="eastAsia"/>
          <w:sz w:val="30"/>
          <w:szCs w:val="30"/>
          <w:lang w:eastAsia="zh-CN"/>
        </w:rPr>
        <w:t>专练</w:t>
      </w:r>
    </w:p>
    <w:p>
      <w:pPr>
        <w:rPr>
          <w:rFonts w:ascii="宋体" w:cs="宋体" w:hint="eastAsia"/>
          <w:szCs w:val="21"/>
        </w:rPr>
      </w:pPr>
      <w:r>
        <w:rPr>
          <w:rFonts w:hint="eastAsia"/>
          <w:sz w:val="21"/>
          <w:szCs w:val="21"/>
          <w:lang w:eastAsia="zh-CN"/>
        </w:rPr>
        <w:t>姓名</w:t>
      </w:r>
      <w:r>
        <w:rPr>
          <w:rFonts w:ascii="宋体" w:cs="宋体" w:hint="eastAsia"/>
          <w:sz w:val="21"/>
          <w:szCs w:val="21"/>
        </w:rPr>
        <w:t>_</w:t>
      </w:r>
      <w:r>
        <w:rPr>
          <w:rFonts w:ascii="宋体" w:cs="宋体" w:hint="eastAsia"/>
          <w:szCs w:val="21"/>
        </w:rPr>
        <w:t>______________</w:t>
      </w:r>
      <w:r>
        <w:rPr>
          <w:rFonts w:ascii="宋体" w:cs="宋体" w:hint="eastAsia"/>
          <w:szCs w:val="21"/>
          <w:lang w:val="en-US" w:eastAsia="zh-CN"/>
        </w:rPr>
        <w:t xml:space="preserve">      班级</w:t>
      </w:r>
      <w:r>
        <w:rPr>
          <w:rFonts w:ascii="宋体" w:cs="宋体" w:hint="eastAsia"/>
          <w:szCs w:val="21"/>
        </w:rPr>
        <w:t>______________</w:t>
      </w:r>
      <w:r>
        <w:rPr>
          <w:rFonts w:ascii="宋体" w:cs="宋体" w:hint="eastAsia"/>
          <w:szCs w:val="21"/>
          <w:lang w:val="en-US" w:eastAsia="zh-CN"/>
        </w:rPr>
        <w:t xml:space="preserve">    得分</w:t>
      </w:r>
      <w:r>
        <w:rPr>
          <w:rFonts w:ascii="宋体" w:cs="宋体" w:hint="eastAsia"/>
          <w:szCs w:val="21"/>
        </w:rPr>
        <w:t>___________________</w:t>
      </w:r>
    </w:p>
    <w:p>
      <w:pPr>
        <w:pStyle w:val="PlainText"/>
        <w:snapToGrid w:val="0"/>
        <w:rPr>
          <w:rFonts w:ascii="Times New Roman" w:hAnsi="Times New Roman" w:cs="Times New Roman"/>
        </w:rPr>
      </w:pPr>
    </w:p>
    <w:p>
      <w:pPr>
        <w:pStyle w:val="PlainText"/>
        <w:snapToGrid w:val="0"/>
        <w:rPr>
          <w:rFonts w:ascii="Times New Roman" w:hAnsi="Times New Roman" w:cs="Times New Roman"/>
        </w:rPr>
      </w:pPr>
      <w:r>
        <w:rPr>
          <w:rFonts w:ascii="Times New Roman" w:hAnsi="Times New Roman" w:cs="Times New Roman" w:hint="eastAsia"/>
          <w:lang w:eastAsia="zh-CN"/>
        </w:rPr>
        <w:t>一、</w:t>
      </w:r>
      <w:r>
        <w:rPr>
          <w:rFonts w:ascii="Times New Roman" w:hAnsi="Times New Roman" w:cs="Times New Roman"/>
        </w:rPr>
        <w:t>阅读下面的文字，完成后面的题目。</w:t>
      </w:r>
    </w:p>
    <w:p>
      <w:pPr>
        <w:pStyle w:val="PlainText"/>
        <w:snapToGrid w:val="0"/>
        <w:ind w:firstLine="420" w:firstLineChars="200"/>
        <w:jc w:val="center"/>
        <w:rPr>
          <w:rFonts w:ascii="Times New Roman" w:hAnsi="Times New Roman" w:cs="Times New Roman"/>
        </w:rPr>
      </w:pPr>
      <w:r>
        <w:rPr>
          <w:rFonts w:ascii="Times New Roman" w:eastAsia="华文新魏" w:hAnsi="Times New Roman" w:cs="Times New Roman"/>
        </w:rPr>
        <w:t>流浪汉</w:t>
      </w:r>
    </w:p>
    <w:p>
      <w:pPr>
        <w:pStyle w:val="PlainText"/>
        <w:snapToGrid w:val="0"/>
        <w:ind w:firstLine="420" w:firstLineChars="200"/>
        <w:jc w:val="center"/>
        <w:rPr>
          <w:rFonts w:ascii="Times New Roman" w:hAnsi="Times New Roman" w:cs="Times New Roman"/>
        </w:rPr>
      </w:pPr>
      <w:r>
        <w:rPr>
          <w:rFonts w:ascii="Times New Roman" w:hAnsi="Times New Roman" w:cs="Times New Roman"/>
        </w:rPr>
        <w:t>侯发山</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父亲去世后，小康就正式接管了店铺。店面不大，经营的不是金银珠宝，是相机。也贼值钱，好的，也是成千上万，甚至十几万，不亚于一台小轿车。</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小康每天早上来到店门口，总能看到一个流浪汉蜷曲在店外边。他六十岁左右，胳膊腿健全，不残疾，长长的头发，像是被糨子给糊住了，一绺一绺的，脸上黑一块紫一块的，好似被紫外线灼伤了的藏族同胞，身上的衣服长一片短一截的，类似时下流行的混搭，自打套在身上怕是没脱下洗过，已经看不清本来的色彩</w:t>
      </w:r>
      <w:r>
        <w:rPr>
          <w:rFonts w:hAnsi="宋体" w:cs="Times New Roman"/>
        </w:rPr>
        <w:t>……</w:t>
      </w:r>
      <w:r>
        <w:rPr>
          <w:rFonts w:ascii="Times New Roman" w:eastAsia="楷体_GB2312" w:hAnsi="Times New Roman" w:cs="Times New Roman"/>
        </w:rPr>
        <w:t>眼下是秋天，他却穿着羽绒服，还是女式的。走近了，还能闻到他身上散发出的那种刺鼻的味道。这个流浪汉也不傻，只要看见小康来，就知趣地走开，走得远远的，一整天都不见他的踪影。</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难道这个流浪汉打算伺机偷盗？想到这里，小康着急了。然而，媳妇正在坐月子，母亲又有病，他白天不在家，晚上总不能守在店里不回去啊？父亲活着的时候，也不是常常住在店里。有几个晚上，小康不放心，悄悄踅摸到店铺门口，每次都是看到流浪汉睡在门口，没有什么反常的行为。但老话讲，害人之心不可有，防人之心不可无。还是把他撵走的好，免得夜长梦多。不怕贼偷，就怕贼惦记。</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这天早上，小康来到时，流浪汉还在门口酣睡。小康也不理会，越过流浪汉，悄悄打开门，扫地时故意把尘土往他身上扫。即便这样，流浪汉还没有醒。小康就用扫帚去撩拨流浪汉的脸，流浪汉这才醒过来，讪讪地走开了。小康挥舞着扫帚，捂着嘴朝他叫道：</w:t>
      </w:r>
      <w:r>
        <w:rPr>
          <w:rFonts w:hAnsi="宋体" w:cs="Times New Roman"/>
        </w:rPr>
        <w:t>“</w:t>
      </w:r>
      <w:r>
        <w:rPr>
          <w:rFonts w:ascii="Times New Roman" w:eastAsia="楷体_GB2312" w:hAnsi="Times New Roman" w:cs="Times New Roman"/>
        </w:rPr>
        <w:t>滚！滚得远远的。</w:t>
      </w:r>
      <w:r>
        <w:rPr>
          <w:rFonts w:hAnsi="宋体" w:cs="Times New Roman"/>
        </w:rPr>
        <w:t>”</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小康以为，他这一下，流浪汉肯定会流浪到别处去。第二天清晨，远远地，小康又看见那个流浪汉还在店铺门口，靠着防盗门，半躺半坐，优哉游哉的，好像自己是店老板似的。小康气不打一处来，走到流浪汉跟前，抬脚去踢他，同时把手里半瓶矿泉水泼到他身上，一边怒吼着：</w:t>
      </w:r>
      <w:r>
        <w:rPr>
          <w:rFonts w:hAnsi="宋体" w:cs="Times New Roman"/>
        </w:rPr>
        <w:t>“</w:t>
      </w:r>
      <w:r>
        <w:rPr>
          <w:rFonts w:ascii="Times New Roman" w:eastAsia="楷体_GB2312" w:hAnsi="Times New Roman" w:cs="Times New Roman"/>
        </w:rPr>
        <w:t>滚！滚！滚！</w:t>
      </w:r>
      <w:r>
        <w:rPr>
          <w:rFonts w:hAnsi="宋体" w:cs="Times New Roman"/>
        </w:rPr>
        <w:t>”</w:t>
      </w:r>
      <w:r>
        <w:rPr>
          <w:rFonts w:ascii="Times New Roman" w:eastAsia="楷体_GB2312" w:hAnsi="Times New Roman" w:cs="Times New Roman"/>
        </w:rPr>
        <w:t>那架势，仿佛他跟流浪汉之间有什么深仇大恨。</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流浪汉诧异地看着小康，不明白小康为什么发这么大的火。</w:t>
      </w:r>
    </w:p>
    <w:p>
      <w:pPr>
        <w:pStyle w:val="PlainText"/>
        <w:snapToGrid w:val="0"/>
        <w:ind w:firstLine="420" w:firstLineChars="200"/>
        <w:rPr>
          <w:rFonts w:ascii="Times New Roman" w:eastAsia="楷体_GB2312" w:hAnsi="Times New Roman" w:cs="Times New Roman"/>
        </w:rPr>
      </w:pPr>
      <w:r>
        <w:rPr>
          <w:rFonts w:hAnsi="宋体" w:cs="Times New Roman"/>
        </w:rPr>
        <w:t>“</w:t>
      </w:r>
      <w:r>
        <w:rPr>
          <w:rFonts w:ascii="Times New Roman" w:eastAsia="楷体_GB2312" w:hAnsi="Times New Roman" w:cs="Times New Roman"/>
        </w:rPr>
        <w:t>看什么看？你聋吗？再不滚我揍死你！</w:t>
      </w:r>
      <w:r>
        <w:rPr>
          <w:rFonts w:hAnsi="宋体" w:cs="Times New Roman"/>
        </w:rPr>
        <w:t>”</w:t>
      </w:r>
      <w:r>
        <w:rPr>
          <w:rFonts w:ascii="Times New Roman" w:eastAsia="楷体_GB2312" w:hAnsi="Times New Roman" w:cs="Times New Roman"/>
        </w:rPr>
        <w:t>小康把矿泉水瓶子朝流浪汉摔去。</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流浪汉下意识地躲了一下，走了。</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此后，小康再没见到过那个流浪汉。</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大约过了半个月，小康的店铺被盗了，丢了五台高档相机，每台都在一万元以上。</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小康的脑海里立马出现了那个流浪汉的影子，他断定是流浪汉在报复。当警察赶到后，小康说出了自己的怀疑。</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怀疑归怀疑，警察要的是证据。幸亏店铺对面有家面包房，人家在外面装了两个摄像头，有一个刚好照到小康的店门口。</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警察打开监控，根据监控拍到的画面，在很短时间内便抓获了犯罪嫌疑人。犯罪嫌疑人交代，他早就盯上了小康家的相机专卖店，因为流浪汉，才一直没有下手。</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面包房的监控录像证明了犯罪嫌疑人所言不虚。小康一边看监控一边泪流不止：小偷光顾那几次，每次来都是因为流浪汉睡在门口，他才没有得逞。有一个晚上，月黑风高，昏黄的路灯像是睁着惺忪睡眼的醉汉，街上少有行人。那个小偷又鬼鬼祟祟地出现了，拿着刀子威逼流浪汉离开。流浪汉头一低，不管不顾朝小偷身上撞去。不怕人横，就怕人不要命，这话不错。见此情形，小偷转身逃了</w:t>
      </w:r>
      <w:r>
        <w:rPr>
          <w:rFonts w:hAnsi="宋体" w:cs="Times New Roman"/>
        </w:rPr>
        <w:t>……</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流浪汉为什么要这么做？</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面包房老板的话让小康如梦初醒：小康的父亲在世时，时常买面包给流浪汉。</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小康转遍了大街小巷，也没有找到那个流浪汉。</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大叔，您在哪儿呢？店里清闲的时候，小康常常盯着门口自言自语。</w:t>
      </w:r>
    </w:p>
    <w:p>
      <w:pPr>
        <w:pStyle w:val="PlainText"/>
        <w:snapToGrid w:val="0"/>
        <w:ind w:firstLine="420" w:firstLineChars="200"/>
        <w:jc w:val="right"/>
        <w:rPr>
          <w:rFonts w:ascii="Times New Roman" w:hAnsi="Times New Roman" w:cs="Times New Roman"/>
        </w:rPr>
      </w:pPr>
      <w:r>
        <w:rPr>
          <w:rFonts w:ascii="Times New Roman" w:hAnsi="Times New Roman" w:cs="Times New Roman"/>
        </w:rPr>
        <w:t>(有删改)</w:t>
      </w:r>
    </w:p>
    <w:p>
      <w:pPr>
        <w:pStyle w:val="PlainText"/>
        <w:snapToGrid w:val="0"/>
        <w:ind w:firstLine="420" w:firstLineChars="200"/>
        <w:rPr>
          <w:rFonts w:ascii="Times New Roman" w:hAnsi="Times New Roman" w:cs="Times New Roman"/>
        </w:rPr>
      </w:pPr>
      <w:r>
        <w:rPr>
          <w:rFonts w:ascii="Times New Roman" w:hAnsi="Times New Roman" w:cs="Times New Roman"/>
        </w:rPr>
        <w:t>1．下列对小说相关内容和艺术特色的分析鉴赏，不正确的一项是(　　)</w:t>
      </w:r>
    </w:p>
    <w:p>
      <w:pPr>
        <w:pStyle w:val="PlainText"/>
        <w:snapToGrid w:val="0"/>
        <w:ind w:firstLine="420" w:firstLineChars="200"/>
        <w:rPr>
          <w:rFonts w:ascii="Times New Roman" w:hAnsi="Times New Roman" w:cs="Times New Roman"/>
        </w:rPr>
      </w:pPr>
      <w:r>
        <w:rPr>
          <w:rFonts w:ascii="Times New Roman" w:hAnsi="Times New Roman" w:cs="Times New Roman"/>
        </w:rPr>
        <w:t>A．小说开头对流浪汉外貌的描写，有欲扬先抑的艺术效果，为下文展现人物美好的心灵作了铺垫。</w:t>
      </w:r>
    </w:p>
    <w:p>
      <w:pPr>
        <w:pStyle w:val="PlainText"/>
        <w:snapToGrid w:val="0"/>
        <w:ind w:firstLine="420" w:firstLineChars="200"/>
        <w:rPr>
          <w:rFonts w:ascii="Times New Roman" w:hAnsi="Times New Roman" w:cs="Times New Roman"/>
        </w:rPr>
      </w:pPr>
      <w:r>
        <w:rPr>
          <w:rFonts w:ascii="Times New Roman" w:hAnsi="Times New Roman" w:cs="Times New Roman"/>
        </w:rPr>
        <w:t>B．小说中小康的父亲虽然没有出场，但是却收到了</w:t>
      </w:r>
      <w:r>
        <w:rPr>
          <w:rFonts w:hAnsi="宋体" w:cs="Times New Roman"/>
        </w:rPr>
        <w:t>“</w:t>
      </w:r>
      <w:r>
        <w:rPr>
          <w:rFonts w:ascii="Times New Roman" w:hAnsi="Times New Roman" w:cs="Times New Roman"/>
        </w:rPr>
        <w:t>此时无声胜有声</w:t>
      </w:r>
      <w:r>
        <w:rPr>
          <w:rFonts w:hAnsi="宋体" w:cs="Times New Roman"/>
        </w:rPr>
        <w:t>”</w:t>
      </w:r>
      <w:r>
        <w:rPr>
          <w:rFonts w:ascii="Times New Roman" w:hAnsi="Times New Roman" w:cs="Times New Roman"/>
        </w:rPr>
        <w:t>的艺术效果，为小说留下了无尽的想象空间，足以使读者浮想联翩，感慨不已。</w:t>
      </w:r>
    </w:p>
    <w:p>
      <w:pPr>
        <w:pStyle w:val="PlainText"/>
        <w:snapToGrid w:val="0"/>
        <w:ind w:firstLine="420" w:firstLineChars="200"/>
        <w:rPr>
          <w:rFonts w:ascii="Times New Roman" w:hAnsi="Times New Roman" w:cs="Times New Roman"/>
        </w:rPr>
      </w:pPr>
      <w:r>
        <w:rPr>
          <w:rFonts w:ascii="Times New Roman" w:hAnsi="Times New Roman" w:cs="Times New Roman"/>
        </w:rPr>
        <w:t>C．小说以流浪汉为报恩而暗中保护店面为明线，以小康对流浪汉的态度变化为暗线，双线交织，使行文错落有致，摇曳生姿。</w:t>
      </w:r>
    </w:p>
    <w:p>
      <w:pPr>
        <w:pStyle w:val="PlainText"/>
        <w:snapToGrid w:val="0"/>
        <w:ind w:firstLine="420" w:firstLineChars="200"/>
        <w:rPr>
          <w:rFonts w:ascii="Times New Roman" w:hAnsi="Times New Roman" w:cs="Times New Roman"/>
        </w:rPr>
      </w:pPr>
      <w:r>
        <w:rPr>
          <w:rFonts w:ascii="Times New Roman" w:hAnsi="Times New Roman" w:cs="Times New Roman"/>
        </w:rPr>
        <w:t>D．作者善于设置悬念，层层设伏，环环相扣，直到小说结尾才抖开包袱，使真相大白，实在是匠心独运，与相声艺术有异曲同工之妙。</w:t>
      </w:r>
    </w:p>
    <w:p>
      <w:pPr>
        <w:pStyle w:val="PlainText"/>
        <w:snapToGrid w:val="0"/>
        <w:ind w:firstLine="420" w:firstLineChars="200"/>
        <w:rPr>
          <w:rFonts w:ascii="Times New Roman" w:eastAsia="黑体" w:hAnsi="Times New Roman" w:cs="Times New Roman"/>
          <w:color w:val="002060"/>
        </w:rPr>
      </w:pPr>
      <w:r>
        <w:rPr>
          <w:rFonts w:ascii="Times New Roman" w:eastAsia="黑体" w:hAnsi="Times New Roman" w:cs="Times New Roman" w:hint="eastAsia"/>
          <w:color w:val="002060"/>
        </w:rPr>
        <w:t>答案C</w:t>
      </w:r>
    </w:p>
    <w:p>
      <w:pPr>
        <w:pStyle w:val="PlainText"/>
        <w:snapToGrid w:val="0"/>
        <w:ind w:firstLine="420" w:firstLineChars="200"/>
        <w:rPr>
          <w:rFonts w:ascii="Times New Roman" w:hAnsi="Times New Roman" w:cs="Times New Roman"/>
          <w:color w:val="002060"/>
        </w:rPr>
      </w:pPr>
      <w:r>
        <w:rPr>
          <w:rFonts w:ascii="Times New Roman" w:eastAsia="黑体" w:hAnsi="Times New Roman" w:cs="Times New Roman"/>
          <w:color w:val="002060"/>
        </w:rPr>
        <w:t>解析</w:t>
      </w:r>
      <w:r>
        <w:rPr>
          <w:rFonts w:ascii="Times New Roman" w:eastAsia="楷体_GB2312" w:hAnsi="Times New Roman" w:cs="Times New Roman"/>
          <w:color w:val="002060"/>
        </w:rPr>
        <w:t xml:space="preserve"> </w:t>
      </w:r>
      <w:r>
        <w:rPr>
          <w:rFonts w:hAnsi="宋体" w:cs="Times New Roman"/>
          <w:color w:val="002060"/>
        </w:rPr>
        <w:t>“</w:t>
      </w:r>
      <w:r>
        <w:rPr>
          <w:rFonts w:ascii="Times New Roman" w:eastAsia="楷体_GB2312" w:hAnsi="Times New Roman" w:cs="Times New Roman"/>
          <w:color w:val="002060"/>
        </w:rPr>
        <w:t>小说以流浪汉为报恩而暗中保护店面为明线，以小康对流浪汉的态度变化为暗线</w:t>
      </w:r>
      <w:r>
        <w:rPr>
          <w:rFonts w:hAnsi="宋体" w:cs="Times New Roman"/>
          <w:color w:val="002060"/>
        </w:rPr>
        <w:t>”</w:t>
      </w:r>
      <w:r>
        <w:rPr>
          <w:rFonts w:ascii="Times New Roman" w:eastAsia="楷体_GB2312" w:hAnsi="Times New Roman" w:cs="Times New Roman"/>
          <w:color w:val="002060"/>
        </w:rPr>
        <w:t>错，应是</w:t>
      </w:r>
      <w:r>
        <w:rPr>
          <w:rFonts w:hAnsi="宋体" w:cs="Times New Roman"/>
          <w:color w:val="002060"/>
        </w:rPr>
        <w:t>“</w:t>
      </w:r>
      <w:r>
        <w:rPr>
          <w:rFonts w:ascii="Times New Roman" w:eastAsia="楷体_GB2312" w:hAnsi="Times New Roman" w:cs="Times New Roman"/>
          <w:color w:val="002060"/>
        </w:rPr>
        <w:t>以流浪汉为报恩而暗中保护店面为暗线，以小康对流浪汉的态度变化为明线</w:t>
      </w:r>
      <w:r>
        <w:rPr>
          <w:rFonts w:hAnsi="宋体" w:cs="Times New Roman"/>
          <w:color w:val="002060"/>
        </w:rPr>
        <w:t>”</w:t>
      </w:r>
      <w:r>
        <w:rPr>
          <w:rFonts w:ascii="Times New Roman" w:eastAsia="楷体_GB2312" w:hAnsi="Times New Roman" w:cs="Times New Roman"/>
          <w:color w:val="002060"/>
        </w:rPr>
        <w:t>。</w:t>
      </w:r>
    </w:p>
    <w:p>
      <w:pPr>
        <w:pStyle w:val="PlainText"/>
        <w:snapToGrid w:val="0"/>
        <w:ind w:firstLine="420" w:firstLineChars="200"/>
        <w:rPr>
          <w:rFonts w:ascii="Times New Roman" w:hAnsi="Times New Roman" w:cs="Times New Roman"/>
        </w:rPr>
      </w:pPr>
      <w:r>
        <w:rPr>
          <w:rFonts w:ascii="Times New Roman" w:hAnsi="Times New Roman" w:cs="Times New Roman"/>
        </w:rPr>
        <w:t>2.你觉得小说情节发展上的转折点在哪里？该情节在文中有什么作用？</w:t>
      </w:r>
    </w:p>
    <w:p>
      <w:pPr>
        <w:pStyle w:val="PlainText"/>
        <w:snapToGrid w:val="0"/>
        <w:ind w:firstLine="420" w:firstLineChars="200"/>
        <w:rPr>
          <w:rFonts w:ascii="Times New Roman" w:hAnsi="Times New Roman" w:cs="Times New Roman"/>
        </w:rPr>
      </w:pPr>
      <w:r>
        <w:rPr>
          <w:rFonts w:ascii="Times New Roman" w:hAnsi="Times New Roman" w:cs="Times New Roman"/>
        </w:rPr>
        <w:t>答：________________________________________________________________________</w:t>
      </w:r>
    </w:p>
    <w:p>
      <w:pPr>
        <w:pStyle w:val="PlainText"/>
        <w:snapToGrid w:val="0"/>
        <w:ind w:firstLine="420" w:firstLineChars="200"/>
        <w:rPr>
          <w:rFonts w:ascii="Times New Roman" w:hAnsi="Times New Roman" w:cs="Times New Roman"/>
          <w:color w:val="002060"/>
        </w:rPr>
      </w:pPr>
      <w:r>
        <w:rPr>
          <w:rFonts w:ascii="Times New Roman" w:eastAsia="黑体" w:hAnsi="Times New Roman" w:cs="Times New Roman"/>
          <w:color w:val="002060"/>
        </w:rPr>
        <w:t>答案</w:t>
      </w:r>
      <w:r>
        <w:rPr>
          <w:rFonts w:ascii="Times New Roman" w:hAnsi="Times New Roman" w:cs="Times New Roman"/>
          <w:color w:val="002060"/>
        </w:rPr>
        <w:t xml:space="preserve"> 转折点：小康将流浪汉赶走这一情节。作用：</w:t>
      </w:r>
      <w:r>
        <w:rPr>
          <w:rFonts w:hAnsi="宋体" w:cs="Times New Roman"/>
          <w:color w:val="002060"/>
        </w:rPr>
        <w:t>①</w:t>
      </w:r>
      <w:r>
        <w:rPr>
          <w:rFonts w:ascii="Times New Roman" w:hAnsi="Times New Roman" w:cs="Times New Roman"/>
          <w:color w:val="002060"/>
        </w:rPr>
        <w:t>承上启下。承上，小康怀疑流浪汉是贼。启下，小康店面被盗。</w:t>
      </w:r>
      <w:r>
        <w:rPr>
          <w:rFonts w:hAnsi="宋体" w:cs="Times New Roman"/>
          <w:color w:val="002060"/>
        </w:rPr>
        <w:t>②</w:t>
      </w:r>
      <w:r>
        <w:rPr>
          <w:rFonts w:ascii="Times New Roman" w:hAnsi="Times New Roman" w:cs="Times New Roman"/>
          <w:color w:val="002060"/>
        </w:rPr>
        <w:t>与父亲的形象形成对比。小康缺乏爱心，赶走流浪汉，致使店面被盗；父亲关爱流浪汉，使流浪汉怀着感恩之心为两代人守护店面。</w:t>
      </w:r>
      <w:r>
        <w:rPr>
          <w:rFonts w:hAnsi="宋体" w:cs="Times New Roman"/>
          <w:color w:val="002060"/>
        </w:rPr>
        <w:t>③</w:t>
      </w:r>
      <w:r>
        <w:rPr>
          <w:rFonts w:ascii="Times New Roman" w:hAnsi="Times New Roman" w:cs="Times New Roman"/>
          <w:color w:val="002060"/>
        </w:rPr>
        <w:t>揭示小说主旨。小康的冷血使他赶走流浪汉，从而导致了店面的损失，这鲜明地揭示了人应该怀有一颗善良之心，助人其实也是助己的小说主旨。</w:t>
      </w:r>
    </w:p>
    <w:p>
      <w:pPr>
        <w:pStyle w:val="PlainText"/>
        <w:snapToGrid w:val="0"/>
        <w:ind w:firstLine="420" w:firstLineChars="200"/>
        <w:rPr>
          <w:rFonts w:ascii="Times New Roman" w:eastAsia="楷体_GB2312" w:hAnsi="Times New Roman" w:cs="Times New Roman"/>
          <w:color w:val="002060"/>
        </w:rPr>
      </w:pPr>
      <w:r>
        <w:rPr>
          <w:rFonts w:ascii="Times New Roman" w:eastAsia="黑体" w:hAnsi="Times New Roman" w:cs="Times New Roman"/>
          <w:color w:val="002060"/>
        </w:rPr>
        <w:t>解析</w:t>
      </w:r>
      <w:r>
        <w:rPr>
          <w:rFonts w:ascii="Times New Roman" w:eastAsia="楷体_GB2312" w:hAnsi="Times New Roman" w:cs="Times New Roman"/>
          <w:color w:val="002060"/>
        </w:rPr>
        <w:t xml:space="preserve"> 小康将流浪汉赶走后，店面被盗，这一情节使故事发生了转折，是小说的转折点。分析情节的作用，一般要从结构、人物形象、主旨等几个方面考虑。结构上，这一情节承上启下，有过渡的作用；人物形象上，小康的行为与后文揭示的小康父亲的行为形成对比，使人物形象更加丰满；主旨上，正是因为这一情节的发生，导致小康店面被盗，从而揭示出人要有一颗善良之心，助人也是助己的小说主旨。</w:t>
      </w:r>
    </w:p>
    <w:p>
      <w:pPr>
        <w:pStyle w:val="PlainText"/>
        <w:snapToGrid w:val="0"/>
        <w:ind w:firstLine="420" w:firstLineChars="200"/>
        <w:rPr>
          <w:rFonts w:ascii="Times New Roman" w:hAnsi="Times New Roman" w:cs="Times New Roman"/>
        </w:rPr>
      </w:pPr>
      <w:r>
        <w:rPr>
          <w:rFonts w:ascii="Times New Roman" w:hAnsi="Times New Roman" w:cs="Times New Roman"/>
        </w:rPr>
        <w:t>3.小说以</w:t>
      </w:r>
      <w:r>
        <w:rPr>
          <w:rFonts w:hAnsi="宋体" w:cs="Times New Roman"/>
        </w:rPr>
        <w:t>“</w:t>
      </w:r>
      <w:r>
        <w:rPr>
          <w:rFonts w:ascii="Times New Roman" w:hAnsi="Times New Roman" w:cs="Times New Roman"/>
        </w:rPr>
        <w:t>大叔，您在哪儿呢</w:t>
      </w:r>
      <w:r>
        <w:rPr>
          <w:rFonts w:hAnsi="宋体" w:cs="Times New Roman"/>
        </w:rPr>
        <w:t>”</w:t>
      </w:r>
      <w:r>
        <w:rPr>
          <w:rFonts w:ascii="Times New Roman" w:hAnsi="Times New Roman" w:cs="Times New Roman"/>
        </w:rPr>
        <w:t>结尾，这样处理有怎样的艺术效果？请结合全文简要分析。</w:t>
      </w:r>
    </w:p>
    <w:p>
      <w:pPr>
        <w:pStyle w:val="PlainText"/>
        <w:snapToGrid w:val="0"/>
        <w:ind w:firstLine="420" w:firstLineChars="200"/>
        <w:rPr>
          <w:rFonts w:ascii="Times New Roman" w:hAnsi="Times New Roman" w:cs="Times New Roman"/>
        </w:rPr>
      </w:pPr>
      <w:r>
        <w:rPr>
          <w:rFonts w:ascii="Times New Roman" w:hAnsi="Times New Roman" w:cs="Times New Roman"/>
        </w:rPr>
        <w:t>答：________________________________________________________________________</w:t>
      </w:r>
    </w:p>
    <w:p>
      <w:pPr>
        <w:pStyle w:val="PlainText"/>
        <w:snapToGrid w:val="0"/>
        <w:ind w:firstLine="420" w:firstLineChars="200"/>
        <w:rPr>
          <w:rFonts w:ascii="Times New Roman" w:hAnsi="Times New Roman" w:cs="Times New Roman"/>
          <w:color w:val="002060"/>
        </w:rPr>
      </w:pPr>
      <w:r>
        <w:rPr>
          <w:rFonts w:ascii="Times New Roman" w:eastAsia="黑体" w:hAnsi="Times New Roman" w:cs="Times New Roman"/>
          <w:color w:val="002060"/>
        </w:rPr>
        <w:t>答案</w:t>
      </w:r>
      <w:r>
        <w:rPr>
          <w:rFonts w:ascii="Times New Roman" w:hAnsi="Times New Roman" w:cs="Times New Roman"/>
          <w:color w:val="002060"/>
        </w:rPr>
        <w:t xml:space="preserve"> </w:t>
      </w:r>
      <w:r>
        <w:rPr>
          <w:rFonts w:hAnsi="宋体" w:cs="Times New Roman"/>
          <w:color w:val="002060"/>
        </w:rPr>
        <w:t>①</w:t>
      </w:r>
      <w:r>
        <w:rPr>
          <w:rFonts w:ascii="Times New Roman" w:hAnsi="Times New Roman" w:cs="Times New Roman"/>
          <w:color w:val="002060"/>
        </w:rPr>
        <w:t>与前文照应，突出小康对流浪汉态度的巨大变化，由猜疑误解到主动寻找、思念，表现出小康灵魂深处的善的觉醒，从而使小康的形象富于变化，更加丰满。</w:t>
      </w:r>
      <w:r>
        <w:rPr>
          <w:rFonts w:hAnsi="宋体" w:cs="Times New Roman"/>
          <w:color w:val="002060"/>
        </w:rPr>
        <w:t>②</w:t>
      </w:r>
      <w:r>
        <w:rPr>
          <w:rFonts w:ascii="Times New Roman" w:hAnsi="Times New Roman" w:cs="Times New Roman"/>
          <w:color w:val="002060"/>
        </w:rPr>
        <w:t>小康对</w:t>
      </w:r>
      <w:r>
        <w:rPr>
          <w:rFonts w:hAnsi="宋体" w:cs="Times New Roman"/>
          <w:color w:val="002060"/>
        </w:rPr>
        <w:t>“</w:t>
      </w:r>
      <w:r>
        <w:rPr>
          <w:rFonts w:ascii="Times New Roman" w:hAnsi="Times New Roman" w:cs="Times New Roman"/>
          <w:color w:val="002060"/>
        </w:rPr>
        <w:t>大叔</w:t>
      </w:r>
      <w:r>
        <w:rPr>
          <w:rFonts w:hAnsi="宋体" w:cs="Times New Roman"/>
          <w:color w:val="002060"/>
        </w:rPr>
        <w:t>”</w:t>
      </w:r>
      <w:r>
        <w:rPr>
          <w:rFonts w:ascii="Times New Roman" w:hAnsi="Times New Roman" w:cs="Times New Roman"/>
          <w:color w:val="002060"/>
        </w:rPr>
        <w:t>的呼唤，也是他人性的一种回归。说明在内心深处，他真正继承了父亲以善待人的经营理念，在真正意义上</w:t>
      </w:r>
      <w:r>
        <w:rPr>
          <w:rFonts w:hAnsi="宋体" w:cs="Times New Roman"/>
          <w:color w:val="002060"/>
        </w:rPr>
        <w:t>“</w:t>
      </w:r>
      <w:r>
        <w:rPr>
          <w:rFonts w:ascii="Times New Roman" w:hAnsi="Times New Roman" w:cs="Times New Roman"/>
          <w:color w:val="002060"/>
        </w:rPr>
        <w:t>接管了店铺</w:t>
      </w:r>
      <w:r>
        <w:rPr>
          <w:rFonts w:hAnsi="宋体" w:cs="Times New Roman"/>
          <w:color w:val="002060"/>
        </w:rPr>
        <w:t>”</w:t>
      </w:r>
      <w:r>
        <w:rPr>
          <w:rFonts w:ascii="Times New Roman" w:hAnsi="Times New Roman" w:cs="Times New Roman"/>
          <w:color w:val="002060"/>
        </w:rPr>
        <w:t>，暗示他的事业有了新的起点。这样的结尾，在结构上与小说开头相照应，也深化了小说的主旨。</w:t>
      </w:r>
      <w:r>
        <w:rPr>
          <w:rFonts w:hAnsi="宋体" w:cs="Times New Roman"/>
          <w:color w:val="002060"/>
        </w:rPr>
        <w:t>③</w:t>
      </w:r>
      <w:r>
        <w:rPr>
          <w:rFonts w:ascii="Times New Roman" w:hAnsi="Times New Roman" w:cs="Times New Roman"/>
          <w:color w:val="002060"/>
        </w:rPr>
        <w:t>为读者留下想象的空间，余味无穷。读者因为小康的呼唤也会不由自主地去牵挂流浪汉的命运，从而让自身心灵得到净化，这就使小说具有更加深广的现实意义。这一结尾，无疑拓展了小说的表达空间，使小说意蕴更为丰厚深沉。</w:t>
      </w:r>
    </w:p>
    <w:p>
      <w:pPr>
        <w:pStyle w:val="PlainText"/>
        <w:snapToGrid w:val="0"/>
        <w:ind w:firstLine="420" w:firstLineChars="200"/>
        <w:rPr>
          <w:rFonts w:ascii="Times New Roman" w:eastAsia="楷体_GB2312" w:hAnsi="Times New Roman" w:cs="Times New Roman"/>
          <w:color w:val="002060"/>
        </w:rPr>
      </w:pPr>
      <w:r>
        <w:rPr>
          <w:rFonts w:ascii="Times New Roman" w:eastAsia="黑体" w:hAnsi="Times New Roman" w:cs="Times New Roman"/>
          <w:color w:val="002060"/>
        </w:rPr>
        <w:t>解析</w:t>
      </w:r>
      <w:r>
        <w:rPr>
          <w:rFonts w:ascii="Times New Roman" w:eastAsia="楷体_GB2312" w:hAnsi="Times New Roman" w:cs="Times New Roman"/>
          <w:color w:val="002060"/>
        </w:rPr>
        <w:t xml:space="preserve"> 分析结尾的作用，要从人物形象塑造、结构安排、主题表现和读者感受等方面入手。从人物形象塑造上看，小康的自言自语表明了他对流浪汉的怀念、牵挂和对自己过去行为的反省，这使小康的形象发生了变化，体现了小康善良、感恩的一面，丰富了人物形象；从结构安排上看，这是对前文的照应；从主题表现上看，这一结尾深化了文章的主旨，让读者看到了善的延续；从读者感受上看，这一结尾为读者留下了广阔的想象空间，意蕴悠长。</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exact"/>
        <w:rPr>
          <w:rFonts w:ascii="宋体" w:eastAsia="宋体" w:hAnsi="宋体" w:cs="Times New Roman" w:hint="eastAsia"/>
          <w:color w:val="000000"/>
          <w:kern w:val="0"/>
          <w:szCs w:val="21"/>
          <w:lang w:val="zh-CN"/>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exact"/>
        <w:rPr>
          <w:rFonts w:ascii="宋体" w:eastAsia="宋体" w:hAnsi="宋体" w:cs="Times New Roman"/>
          <w:color w:val="000000"/>
          <w:kern w:val="0"/>
          <w:szCs w:val="21"/>
        </w:rPr>
      </w:pPr>
      <w:r>
        <w:rPr>
          <w:rFonts w:ascii="宋体" w:eastAsia="宋体" w:hAnsi="宋体" w:cs="Times New Roman" w:hint="eastAsia"/>
          <w:color w:val="000000"/>
          <w:kern w:val="0"/>
          <w:szCs w:val="21"/>
          <w:lang w:val="zh-CN"/>
        </w:rPr>
        <w:t>二、阅读下面的文字，完成</w:t>
      </w:r>
      <w:r>
        <w:rPr>
          <w:rFonts w:ascii="宋体" w:eastAsia="宋体" w:hAnsi="宋体" w:cs="Times New Roman" w:hint="eastAsia"/>
          <w:color w:val="000000"/>
          <w:kern w:val="0"/>
          <w:szCs w:val="21"/>
        </w:rPr>
        <w:t>后面</w:t>
      </w:r>
      <w:r>
        <w:rPr>
          <w:rFonts w:ascii="宋体" w:eastAsia="宋体" w:hAnsi="宋体" w:cs="Times New Roman" w:hint="eastAsia"/>
          <w:color w:val="000000"/>
          <w:kern w:val="0"/>
          <w:szCs w:val="21"/>
          <w:lang w:val="zh-CN"/>
        </w:rPr>
        <w:t>题目。</w:t>
      </w:r>
    </w:p>
    <w:p>
      <w:pPr>
        <w:widowControl/>
        <w:adjustRightInd w:val="0"/>
        <w:snapToGrid w:val="0"/>
        <w:spacing w:line="340" w:lineRule="exact"/>
        <w:jc w:val="center"/>
        <w:rPr>
          <w:rFonts w:ascii="宋体" w:eastAsia="宋体" w:hAnsi="宋体" w:cs="Times New Roman"/>
          <w:color w:val="000000"/>
          <w:kern w:val="0"/>
          <w:szCs w:val="21"/>
        </w:rPr>
      </w:pPr>
      <w:r>
        <w:rPr>
          <w:rFonts w:ascii="宋体" w:eastAsia="宋体" w:hAnsi="宋体" w:cs="Times New Roman" w:hint="eastAsia"/>
          <w:b/>
          <w:color w:val="000000"/>
          <w:kern w:val="0"/>
          <w:szCs w:val="21"/>
        </w:rPr>
        <w:t>天 嚣</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风，像浪一样，梗着头向钢架房冲撞。钢架房，便发疟疾般地一阵阵战栗、摇晃，像是随时都要散架。</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 xml:space="preserve">渴！难忍难挨的渴，使人的思想退化得十分简单、十分原始。欲望，分解成最简单的元素：水!只要有一杯水，哪怕半杯，不，一口也好哇! </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空气失去了气体的性质，像液体，厚重而凝滞。粉尘，被风化成的极细小的砂粒，从昏天黑地的旷野钻入小屋，在人的五脏六腑间自由巡游。它无情地和人体争夺着仅有的一点水分。</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他躺着，喉头有梗阻感，他怀疑粉尘已经在食道结成硬块，会不会引起别的疾病，比如矽肺？但他懒得想下去。疾病的威胁，似乎已退得十分遥远。</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他闭上眼，调整头部姿势，让左耳朵不受任何阻碍，他左耳听力比右耳强。</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风声，丝毫没有减弱的趋势。</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他仍然充满希望地倾听。</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基地首长一定牵挂着这支小试验队，但无能为力，远隔一百公里，运水车不能出动，直升机无法起飞，在狂虐的大自然面前，人暂时还只能居于屈辱的地位。</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他不想再费劲去听了。目前最明智的，也许就是进入半昏迷状态，减少消耗，最大限度地保存体力。于是，这间屋子，便沉入无生命状态……</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 xml:space="preserve">忽然，处于混沌状态的他，像被雷电击中，浑身一震。一种声音!他转过头，他相信左耳的听觉，没错，滤去风声、沙声、钢架呻吟声、铁皮震颤声，还有一种虽然微弱，却执着，并带节奏的敲击声。 </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“有人敲门!” 他喊起来。</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遭雷击了，都遭雷击了，一个个全从床上跳起，跌跌撞撞，竟全扑到门口。</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真真切切，有人敲门。谁?当然不可能是运水车，运水车会揿喇叭。微弱的敲门声已经明白无误地告诉大家：不是来救他们的天神，而是需要他们援救的弱者。</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 xml:space="preserve">人的生命力，也许是最尖端的科研项目，远比上天的导弹玄秘。如果破门而入的是一队救援大军，屋里这几个人准兴奋得瘫倒在地。而此刻，个个都象喝足了人参汤。 </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“桌子上有资料没有？当心被风卷出去！”</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 xml:space="preserve">“门别开得太大!” </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 xml:space="preserve">“找根棍子撑住!” </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每个人都找到了合适的位置，摆好了下死力的姿势。</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他朝后看看。 “开啦! ”撤掉顶门柱，他慢慢移动门闩。</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门吱吱叫着，痛苦地撤离自己的岗位。当门终于脱离了眼，那门，便呼地弹开来，紧接着，从门外滚进灰扑扑一团什么东西和打得脸生疼的砂砾石块，屋里刹时一片混乱，像回到神话中的史前状态。</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“快，关门！”他喊，却喊不出声，但不用喊，谁都调动了每个细胞的力量。</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门终于关上了，一伙人，都顺门板滑到地上，瘫成一堆稀泥。</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谁也不作声，谁也不想动，直到桌上亮起一盏暗淡的马灯，大家才记起滚进来的那团灰扑扑的东西。</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是个人，马灯就是这人点亮的，穿着毡袍，说着谁也听不懂的蒙语，他知道别人听不懂，所以不多说，便动手解皮口袋。</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西瓜！从皮口袋里滚出来，竟是大西瓜！绿生生，油津津，像是刚从藤上摘下，有一只还带着一片叶儿呢！</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戈壁滩有好西瓜，西瓜能一直吃到冬天，还不稀罕，稀罕的是现在，当一口水都成了奢侈品的时候，谁还敢想西瓜！</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蒙古族同胞利索地剖开西瓜，红红的汁水，顺着刀把滴滴嗒嗒淌，馋人极了！</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应该是平生吃过的最甜最美的西瓜，但谁也说不出味来，谁都不知道，那几块西瓜是怎么落进肚子里去的。</w:t>
      </w:r>
    </w:p>
    <w:p>
      <w:pPr>
        <w:widowControl/>
        <w:adjustRightInd w:val="0"/>
        <w:snapToGrid w:val="0"/>
        <w:spacing w:line="340" w:lineRule="exact"/>
        <w:ind w:firstLine="420"/>
        <w:jc w:val="left"/>
        <w:rPr>
          <w:rFonts w:ascii="楷体" w:eastAsia="楷体" w:hAnsi="楷体" w:cs="Times New Roman"/>
          <w:color w:val="000000"/>
          <w:kern w:val="0"/>
          <w:szCs w:val="21"/>
        </w:rPr>
      </w:pPr>
      <w:r>
        <w:rPr>
          <w:rFonts w:ascii="楷体" w:eastAsia="楷体" w:hAnsi="楷体" w:cs="Times New Roman" w:hint="eastAsia"/>
          <w:color w:val="000000"/>
          <w:kern w:val="0"/>
          <w:szCs w:val="21"/>
        </w:rPr>
        <w:t>至于送西瓜人是怎么冲破风沙，奇迹般的来到这里，最终也没弄清，因为谁也听不懂蒙语，只好让它成为一个美好的谜，永久地留在记忆里。（有删改）</w:t>
      </w:r>
    </w:p>
    <w:p>
      <w:pPr>
        <w:widowControl/>
        <w:adjustRightInd w:val="0"/>
        <w:snapToGrid w:val="0"/>
        <w:spacing w:line="340" w:lineRule="exact"/>
        <w:jc w:val="left"/>
        <w:rPr>
          <w:rFonts w:ascii="楷体" w:eastAsia="楷体" w:hAnsi="楷体" w:cs="Times New Roman"/>
          <w:color w:val="000000"/>
          <w:kern w:val="0"/>
          <w:szCs w:val="21"/>
        </w:rPr>
      </w:pPr>
      <w:r>
        <w:rPr>
          <w:rFonts w:ascii="宋体" w:eastAsia="宋体" w:hAnsi="宋体" w:cs="Times New Roman" w:hint="eastAsia"/>
          <w:color w:val="000000"/>
          <w:kern w:val="0"/>
          <w:szCs w:val="21"/>
        </w:rPr>
        <w:t>4．下列对小说相关内容和艺术特色的分析鉴赏，不正确的一项是（3分）</w:t>
      </w:r>
    </w:p>
    <w:p>
      <w:pPr>
        <w:widowControl/>
        <w:adjustRightInd w:val="0"/>
        <w:snapToGrid w:val="0"/>
        <w:spacing w:line="340" w:lineRule="exact"/>
        <w:ind w:left="630" w:hanging="315" w:leftChars="150" w:hangingChars="150"/>
        <w:jc w:val="left"/>
        <w:rPr>
          <w:rFonts w:ascii="宋体" w:eastAsia="宋体" w:hAnsi="宋体" w:cs="Times New Roman"/>
          <w:color w:val="000000"/>
          <w:kern w:val="0"/>
          <w:szCs w:val="21"/>
        </w:rPr>
      </w:pPr>
      <w:r>
        <w:rPr>
          <w:rFonts w:ascii="宋体" w:eastAsia="宋体" w:hAnsi="宋体" w:cs="Times New Roman"/>
          <w:color w:val="000000"/>
          <w:kern w:val="0"/>
          <w:szCs w:val="21"/>
        </w:rPr>
        <w:t>A</w:t>
      </w:r>
      <w:r>
        <w:rPr>
          <w:rFonts w:ascii="宋体" w:eastAsia="宋体" w:hAnsi="宋体" w:cs="Times New Roman" w:hint="eastAsia"/>
          <w:color w:val="000000"/>
          <w:kern w:val="0"/>
          <w:szCs w:val="21"/>
        </w:rPr>
        <w:t>．小说开头不仅形象地描写了风沙的狂暴，也细致地表现了人物的直觉印象与切身感受，烘托并渲染了</w:t>
      </w:r>
      <w:r>
        <w:rPr>
          <w:rFonts w:ascii="宋体" w:eastAsia="宋体" w:hAnsi="宋体" w:cs="Times New Roman"/>
          <w:color w:val="000000"/>
          <w:kern w:val="0"/>
          <w:szCs w:val="21"/>
        </w:rPr>
        <w:t>“</w:t>
      </w:r>
      <w:r>
        <w:rPr>
          <w:rFonts w:ascii="宋体" w:eastAsia="宋体" w:hAnsi="宋体" w:cs="Times New Roman" w:hint="eastAsia"/>
          <w:color w:val="000000"/>
          <w:kern w:val="0"/>
          <w:szCs w:val="21"/>
        </w:rPr>
        <w:t>天嚣</w:t>
      </w:r>
      <w:r>
        <w:rPr>
          <w:rFonts w:ascii="宋体" w:eastAsia="宋体" w:hAnsi="宋体" w:cs="Times New Roman"/>
          <w:color w:val="000000"/>
          <w:kern w:val="0"/>
          <w:szCs w:val="21"/>
        </w:rPr>
        <w:t>”</w:t>
      </w:r>
      <w:r>
        <w:rPr>
          <w:rFonts w:ascii="宋体" w:eastAsia="宋体" w:hAnsi="宋体" w:cs="Times New Roman" w:hint="eastAsia"/>
          <w:color w:val="000000"/>
          <w:kern w:val="0"/>
          <w:szCs w:val="21"/>
        </w:rPr>
        <w:t>的恐怖气氛。</w:t>
      </w:r>
    </w:p>
    <w:p>
      <w:pPr>
        <w:widowControl/>
        <w:adjustRightInd w:val="0"/>
        <w:snapToGrid w:val="0"/>
        <w:spacing w:line="340" w:lineRule="exact"/>
        <w:ind w:left="630" w:hanging="315" w:leftChars="150" w:hangingChars="150"/>
        <w:jc w:val="left"/>
        <w:rPr>
          <w:rFonts w:ascii="宋体" w:eastAsia="宋体" w:hAnsi="宋体" w:cs="Times New Roman"/>
          <w:color w:val="000000"/>
          <w:kern w:val="0"/>
          <w:szCs w:val="21"/>
        </w:rPr>
      </w:pPr>
      <w:r>
        <w:rPr>
          <w:rFonts w:ascii="宋体" w:eastAsia="宋体" w:hAnsi="宋体" w:cs="Times New Roman"/>
          <w:color w:val="000000"/>
          <w:kern w:val="0"/>
          <w:szCs w:val="21"/>
        </w:rPr>
        <w:t>B．</w:t>
      </w:r>
      <w:r>
        <w:rPr>
          <w:rFonts w:ascii="宋体" w:eastAsia="宋体" w:hAnsi="宋体" w:cs="Times New Roman" w:hint="eastAsia"/>
          <w:color w:val="000000"/>
          <w:kern w:val="0"/>
          <w:szCs w:val="21"/>
        </w:rPr>
        <w:t>被困队员身陷绝境却调动起所有能量开门救助敲门人，送瓜人在被困队员生死关头奇迹般的出现，这都说明生命奇迹无法解释。</w:t>
      </w:r>
    </w:p>
    <w:p>
      <w:pPr>
        <w:widowControl/>
        <w:adjustRightInd w:val="0"/>
        <w:snapToGrid w:val="0"/>
        <w:spacing w:line="340" w:lineRule="exact"/>
        <w:ind w:left="630" w:hanging="315" w:leftChars="150" w:hangingChars="150"/>
        <w:jc w:val="left"/>
        <w:rPr>
          <w:rFonts w:ascii="宋体" w:eastAsia="宋体" w:hAnsi="宋体" w:cs="Times New Roman"/>
          <w:color w:val="000000"/>
          <w:kern w:val="0"/>
          <w:szCs w:val="21"/>
        </w:rPr>
      </w:pPr>
      <w:r>
        <w:rPr>
          <w:rFonts w:ascii="宋体" w:eastAsia="宋体" w:hAnsi="宋体" w:cs="Times New Roman"/>
          <w:color w:val="000000"/>
          <w:kern w:val="0"/>
          <w:szCs w:val="21"/>
        </w:rPr>
        <w:t>C．</w:t>
      </w:r>
      <w:r>
        <w:rPr>
          <w:rFonts w:ascii="宋体" w:eastAsia="宋体" w:hAnsi="宋体" w:cs="Times New Roman" w:hint="eastAsia"/>
          <w:color w:val="000000"/>
          <w:kern w:val="0"/>
          <w:szCs w:val="21"/>
        </w:rPr>
        <w:t>小说善于运用细节表现人物，开门前试验队员一句</w:t>
      </w:r>
      <w:r>
        <w:rPr>
          <w:rFonts w:ascii="宋体" w:eastAsia="宋体" w:hAnsi="宋体" w:cs="Times New Roman"/>
          <w:color w:val="000000"/>
          <w:kern w:val="0"/>
          <w:szCs w:val="21"/>
        </w:rPr>
        <w:t>“</w:t>
      </w:r>
      <w:r>
        <w:rPr>
          <w:rFonts w:ascii="宋体" w:eastAsia="宋体" w:hAnsi="宋体" w:cs="Times New Roman" w:hint="eastAsia"/>
          <w:color w:val="000000"/>
          <w:kern w:val="0"/>
          <w:szCs w:val="21"/>
        </w:rPr>
        <w:t>桌子上有资料没有？当心被风卷进去</w:t>
      </w:r>
      <w:r>
        <w:rPr>
          <w:rFonts w:ascii="宋体" w:eastAsia="宋体" w:hAnsi="宋体" w:cs="Times New Roman"/>
          <w:color w:val="000000"/>
          <w:kern w:val="0"/>
          <w:szCs w:val="21"/>
        </w:rPr>
        <w:t>”</w:t>
      </w:r>
      <w:r>
        <w:rPr>
          <w:rFonts w:ascii="宋体" w:eastAsia="宋体" w:hAnsi="宋体" w:cs="Times New Roman" w:hint="eastAsia"/>
          <w:color w:val="000000"/>
          <w:kern w:val="0"/>
          <w:szCs w:val="21"/>
        </w:rPr>
        <w:t>，就体现了科研工作者高度的责任意识。</w:t>
      </w:r>
    </w:p>
    <w:p>
      <w:pPr>
        <w:widowControl/>
        <w:adjustRightInd w:val="0"/>
        <w:snapToGrid w:val="0"/>
        <w:spacing w:line="340" w:lineRule="exact"/>
        <w:ind w:left="630" w:hanging="315" w:leftChars="150" w:hangingChars="150"/>
        <w:jc w:val="left"/>
        <w:rPr>
          <w:rFonts w:ascii="宋体" w:eastAsia="宋体" w:hAnsi="宋体" w:cs="Times New Roman"/>
          <w:color w:val="000000"/>
          <w:kern w:val="0"/>
          <w:szCs w:val="21"/>
        </w:rPr>
      </w:pPr>
      <w:r>
        <w:rPr>
          <w:rFonts w:ascii="宋体" w:eastAsia="宋体" w:hAnsi="宋体" w:cs="Times New Roman"/>
          <w:color w:val="000000"/>
          <w:kern w:val="0"/>
          <w:szCs w:val="21"/>
        </w:rPr>
        <w:t>D．</w:t>
      </w:r>
      <w:r>
        <w:rPr>
          <w:rFonts w:ascii="宋体" w:eastAsia="宋体" w:hAnsi="宋体" w:cs="Times New Roman" w:hint="eastAsia"/>
          <w:color w:val="000000"/>
          <w:kern w:val="0"/>
          <w:szCs w:val="21"/>
        </w:rPr>
        <w:t>试验队被困队员与素不相识的送瓜人之间的故事，不仅令人感动，还揭示出一个朴素而有意味的人生道理：帮助别人，也是帮助自己。</w:t>
      </w:r>
    </w:p>
    <w:p>
      <w:pPr>
        <w:widowControl/>
        <w:adjustRightInd w:val="0"/>
        <w:snapToGrid w:val="0"/>
        <w:spacing w:line="340" w:lineRule="exact"/>
        <w:jc w:val="left"/>
        <w:rPr>
          <w:rFonts w:ascii="宋体" w:eastAsia="宋体" w:hAnsi="宋体" w:cs="Times New Roman"/>
          <w:color w:val="000000"/>
          <w:kern w:val="0"/>
          <w:szCs w:val="21"/>
        </w:rPr>
      </w:pPr>
      <w:r>
        <w:rPr>
          <w:rFonts w:ascii="宋体" w:eastAsia="宋体" w:hAnsi="宋体" w:cs="Times New Roman" w:hint="eastAsia"/>
          <w:color w:val="000000"/>
          <w:kern w:val="0"/>
          <w:szCs w:val="21"/>
        </w:rPr>
        <w:t>5．小说以“渴”为中心谋篇布局，这有什么好处？请简要说明。（5分）</w:t>
      </w:r>
    </w:p>
    <w:p>
      <w:pPr>
        <w:widowControl/>
        <w:adjustRightInd w:val="0"/>
        <w:snapToGrid w:val="0"/>
        <w:spacing w:line="340" w:lineRule="exact"/>
        <w:jc w:val="left"/>
        <w:rPr>
          <w:rFonts w:ascii="宋体" w:eastAsia="宋体" w:hAnsi="宋体" w:cs="Times New Roman"/>
          <w:color w:val="000000"/>
          <w:kern w:val="0"/>
          <w:szCs w:val="21"/>
          <w:u w:val="single"/>
        </w:rPr>
      </w:pPr>
      <w:r>
        <w:rPr>
          <w:rFonts w:ascii="宋体" w:eastAsia="宋体" w:hAnsi="宋体" w:cs="Times New Roman" w:hint="eastAsia"/>
          <w:color w:val="000000"/>
          <w:kern w:val="0"/>
          <w:szCs w:val="21"/>
          <w:u w:val="single"/>
        </w:rPr>
        <w:t xml:space="preserve">                                                                            </w:t>
      </w:r>
    </w:p>
    <w:p>
      <w:pPr>
        <w:widowControl/>
        <w:adjustRightInd w:val="0"/>
        <w:snapToGrid w:val="0"/>
        <w:spacing w:line="340" w:lineRule="exact"/>
        <w:jc w:val="left"/>
        <w:rPr>
          <w:rFonts w:ascii="宋体" w:eastAsia="宋体" w:hAnsi="宋体" w:cs="Times New Roman"/>
          <w:color w:val="000000"/>
          <w:kern w:val="0"/>
          <w:szCs w:val="21"/>
          <w:u w:val="single"/>
        </w:rPr>
      </w:pPr>
      <w:r>
        <w:rPr>
          <w:rFonts w:ascii="宋体" w:eastAsia="宋体" w:hAnsi="宋体" w:cs="Times New Roman" w:hint="eastAsia"/>
          <w:color w:val="000000"/>
          <w:kern w:val="0"/>
          <w:szCs w:val="21"/>
          <w:u w:val="single"/>
        </w:rPr>
        <w:t xml:space="preserve">                                                                            </w:t>
      </w:r>
    </w:p>
    <w:p>
      <w:pPr>
        <w:rPr>
          <w:rFonts w:ascii="宋体" w:hAnsi="宋体" w:cs="宋体"/>
          <w:color w:val="002060"/>
          <w:szCs w:val="21"/>
        </w:rPr>
      </w:pPr>
      <w:r>
        <w:rPr>
          <w:rFonts w:ascii="宋体" w:hAnsi="宋体" w:cs="宋体" w:hint="eastAsia"/>
          <w:color w:val="002060"/>
          <w:szCs w:val="21"/>
        </w:rPr>
        <w:t>【解析】在人物塑造上，“渴”放映出试验队员是在“陷入绝境”的状态下救人的，同时不忘保护文件，表现了高度的责任意识和助人为乐的情怀。</w:t>
      </w:r>
    </w:p>
    <w:p>
      <w:pPr>
        <w:ind w:firstLine="420" w:firstLineChars="200"/>
        <w:rPr>
          <w:rFonts w:ascii="宋体" w:hAnsi="宋体" w:cs="宋体"/>
          <w:color w:val="002060"/>
          <w:szCs w:val="21"/>
        </w:rPr>
      </w:pPr>
      <w:r>
        <w:rPr>
          <w:rFonts w:ascii="宋体" w:hAnsi="宋体" w:cs="宋体" w:hint="eastAsia"/>
          <w:color w:val="002060"/>
          <w:szCs w:val="21"/>
        </w:rPr>
        <w:t>从主题表现上，艰难的环境更有利于突出“帮助他人，就是帮助自己”的主题。</w:t>
      </w:r>
    </w:p>
    <w:p>
      <w:pPr>
        <w:ind w:firstLine="420" w:firstLineChars="200"/>
        <w:rPr>
          <w:rFonts w:ascii="宋体" w:hAnsi="宋体" w:cs="宋体"/>
          <w:color w:val="002060"/>
          <w:szCs w:val="21"/>
        </w:rPr>
      </w:pPr>
      <w:r>
        <w:rPr>
          <w:rFonts w:ascii="宋体" w:hAnsi="宋体" w:cs="宋体" w:hint="eastAsia"/>
          <w:color w:val="002060"/>
          <w:szCs w:val="21"/>
        </w:rPr>
        <w:t>在情节方面，可以运用比较思维：</w:t>
      </w:r>
    </w:p>
    <w:p>
      <w:pPr>
        <w:rPr>
          <w:rFonts w:asciiTheme="minorEastAsia" w:hAnsiTheme="minorEastAsia" w:cs="Times New Roman"/>
          <w:bCs/>
          <w:color w:val="002060"/>
          <w:szCs w:val="21"/>
        </w:rPr>
      </w:pPr>
      <w:r>
        <w:rPr>
          <w:rFonts w:asciiTheme="minorEastAsia" w:hAnsiTheme="minorEastAsia" w:cs="Times New Roman"/>
          <w:bCs/>
          <w:color w:val="002060"/>
          <w:szCs w:val="21"/>
        </w:rPr>
        <mc:AlternateContent>
          <mc:Choice Requires="wps">
            <w:drawing>
              <wp:anchor distT="0" distB="0" distL="114300" distR="114300" simplePos="0" relativeHeight="251662336" behindDoc="0" locked="0" layoutInCell="1" allowOverlap="1">
                <wp:simplePos x="0" y="0"/>
                <wp:positionH relativeFrom="column">
                  <wp:posOffset>1764030</wp:posOffset>
                </wp:positionH>
                <wp:positionV relativeFrom="paragraph">
                  <wp:posOffset>110490</wp:posOffset>
                </wp:positionV>
                <wp:extent cx="2096135" cy="728345"/>
                <wp:effectExtent l="4445" t="4445" r="13970" b="10160"/>
                <wp:wrapNone/>
                <wp:docPr id="11" name="矩形 11"/>
                <wp:cNvGraphicFramePr/>
                <a:graphic xmlns:a="http://schemas.openxmlformats.org/drawingml/2006/main">
                  <a:graphicData uri="http://schemas.microsoft.com/office/word/2010/wordprocessingShape">
                    <wps:wsp xmlns:wps="http://schemas.microsoft.com/office/word/2010/wordprocessingShape">
                      <wps:cNvSpPr/>
                      <wps:spPr>
                        <a:xfrm>
                          <a:off x="0" y="0"/>
                          <a:ext cx="2096135" cy="728345"/>
                        </a:xfrm>
                        <a:prstGeom prst="rect">
                          <a:avLst/>
                        </a:prstGeom>
                        <a:solidFill>
                          <a:srgbClr val="FFFFFF"/>
                        </a:solidFill>
                        <a:ln w="9525">
                          <a:solidFill>
                            <a:srgbClr val="000000"/>
                          </a:solidFill>
                          <a:miter lim="0"/>
                          <a:headEnd/>
                          <a:tailEnd/>
                        </a:ln>
                      </wps:spPr>
                      <wps:txbx>
                        <w:txbxContent>
                          <w:p>
                            <w:r>
                              <w:rPr>
                                <w:rFonts w:hint="eastAsia"/>
                              </w:rPr>
                              <w:t>按时间叙述“试验队员”来到隔壁的经过，以及“陷入绝境“的过程”</w:t>
                            </w:r>
                          </w:p>
                        </w:txbxContent>
                      </wps:txbx>
                      <wps:bodyPr upright="1"/>
                    </wps:wsp>
                  </a:graphicData>
                </a:graphic>
              </wp:anchor>
            </w:drawing>
          </mc:Choice>
          <mc:Fallback>
            <w:pict>
              <v:rect id="_x0000_s1026" o:spid="_x0000_s1025" style="width:165.05pt;height:57.35pt;margin-top:8.7pt;margin-left:138.9pt;mso-height-relative:page;mso-width-relative:page;position:absolute;z-index:251663360" coordsize="21600,21600" filled="t" fillcolor="white" stroked="t" strokecolor="black">
                <v:stroke joinstyle="miter"/>
                <o:lock v:ext="edit" aspectratio="f"/>
                <v:textbox>
                  <w:txbxContent>
                    <w:p>
                      <w:r>
                        <w:rPr>
                          <w:rFonts w:hint="eastAsia"/>
                        </w:rPr>
                        <w:t>按时间叙述“试验队员”来到隔壁的经过，以及“陷入绝境“的过程”</w:t>
                      </w:r>
                    </w:p>
                  </w:txbxContent>
                </v:textbox>
              </v:rect>
            </w:pict>
          </mc:Fallback>
        </mc:AlternateContent>
      </w:r>
    </w:p>
    <w:p>
      <w:pPr>
        <w:rPr>
          <w:rFonts w:asciiTheme="minorEastAsia" w:hAnsiTheme="minorEastAsia" w:cs="Times New Roman"/>
          <w:bCs/>
          <w:color w:val="002060"/>
          <w:szCs w:val="21"/>
        </w:rPr>
      </w:pPr>
      <w:r>
        <w:rPr>
          <w:rFonts w:asciiTheme="minorEastAsia" w:hAnsiTheme="minorEastAsia" w:cs="Times New Roman"/>
          <w:bCs/>
          <w:color w:val="002060"/>
          <w:szCs w:val="21"/>
        </w:rPr>
        <mc:AlternateContent>
          <mc:Choice Requires="wps">
            <w:drawing>
              <wp:anchor distT="0" distB="0" distL="114300" distR="114300" simplePos="0" relativeHeight="251676672" behindDoc="0" locked="0" layoutInCell="1" allowOverlap="1">
                <wp:simplePos x="0" y="0"/>
                <wp:positionH relativeFrom="column">
                  <wp:posOffset>4068445</wp:posOffset>
                </wp:positionH>
                <wp:positionV relativeFrom="paragraph">
                  <wp:posOffset>38735</wp:posOffset>
                </wp:positionV>
                <wp:extent cx="1129665" cy="513080"/>
                <wp:effectExtent l="4445" t="4445" r="8890" b="15875"/>
                <wp:wrapNone/>
                <wp:docPr id="12" name="矩形 12"/>
                <wp:cNvGraphicFramePr/>
                <a:graphic xmlns:a="http://schemas.openxmlformats.org/drawingml/2006/main">
                  <a:graphicData uri="http://schemas.microsoft.com/office/word/2010/wordprocessingShape">
                    <wps:wsp xmlns:wps="http://schemas.microsoft.com/office/word/2010/wordprocessingShape">
                      <wps:cNvSpPr/>
                      <wps:spPr>
                        <a:xfrm>
                          <a:off x="0" y="0"/>
                          <a:ext cx="1129665" cy="513080"/>
                        </a:xfrm>
                        <a:prstGeom prst="rect">
                          <a:avLst/>
                        </a:prstGeom>
                        <a:solidFill>
                          <a:srgbClr val="FFFFFF"/>
                        </a:solidFill>
                        <a:ln w="9525">
                          <a:solidFill>
                            <a:srgbClr val="000000"/>
                          </a:solidFill>
                          <a:miter lim="0"/>
                          <a:headEnd/>
                          <a:tailEnd/>
                        </a:ln>
                      </wps:spPr>
                      <wps:txbx>
                        <w:txbxContent>
                          <w:p>
                            <w:r>
                              <w:rPr>
                                <w:rFonts w:hint="eastAsia"/>
                              </w:rPr>
                              <w:t>啰嗦，交代太多，不能突出主旨</w:t>
                            </w:r>
                          </w:p>
                        </w:txbxContent>
                      </wps:txbx>
                      <wps:bodyPr upright="1"/>
                    </wps:wsp>
                  </a:graphicData>
                </a:graphic>
              </wp:anchor>
            </w:drawing>
          </mc:Choice>
          <mc:Fallback>
            <w:pict>
              <v:rect id="_x0000_s1026" o:spid="_x0000_s1026" style="width:88.95pt;height:40.4pt;margin-top:3.05pt;margin-left:320.35pt;mso-height-relative:page;mso-width-relative:page;position:absolute;z-index:251677696" coordsize="21600,21600" filled="t" fillcolor="white" stroked="t" strokecolor="black">
                <v:stroke joinstyle="miter"/>
                <o:lock v:ext="edit" aspectratio="f"/>
                <v:textbox>
                  <w:txbxContent>
                    <w:p>
                      <w:r>
                        <w:rPr>
                          <w:rFonts w:hint="eastAsia"/>
                        </w:rPr>
                        <w:t>啰嗦，交代太多，不能突出主旨</w:t>
                      </w:r>
                    </w:p>
                  </w:txbxContent>
                </v:textbox>
              </v:rect>
            </w:pict>
          </mc:Fallback>
        </mc:AlternateContent>
      </w:r>
      <w:r>
        <w:rPr>
          <w:rFonts w:asciiTheme="minorEastAsia" w:hAnsiTheme="minorEastAsia" w:cs="Times New Roman"/>
          <w:bCs/>
          <w:color w:val="002060"/>
          <w:szCs w:val="21"/>
        </w:rPr>
        <mc:AlternateContent>
          <mc:Choice Requires="wps">
            <w:drawing>
              <wp:anchor distT="0" distB="0" distL="114300" distR="114300" simplePos="0" relativeHeight="251660288" behindDoc="0" locked="0" layoutInCell="1" allowOverlap="1">
                <wp:simplePos x="0" y="0"/>
                <wp:positionH relativeFrom="column">
                  <wp:posOffset>1555750</wp:posOffset>
                </wp:positionH>
                <wp:positionV relativeFrom="paragraph">
                  <wp:posOffset>142875</wp:posOffset>
                </wp:positionV>
                <wp:extent cx="208280" cy="140970"/>
                <wp:effectExtent l="5080" t="14605" r="15240" b="15875"/>
                <wp:wrapNone/>
                <wp:docPr id="10" name="右箭头 10"/>
                <wp:cNvGraphicFramePr/>
                <a:graphic xmlns:a="http://schemas.openxmlformats.org/drawingml/2006/main">
                  <a:graphicData uri="http://schemas.microsoft.com/office/word/2010/wordprocessingShape">
                    <wps:wsp xmlns:wps="http://schemas.microsoft.com/office/word/2010/wordprocessingShape">
                      <wps:cNvSpPr/>
                      <wps:spPr>
                        <a:xfrm>
                          <a:off x="0" y="0"/>
                          <a:ext cx="208280" cy="140970"/>
                        </a:xfrm>
                        <a:prstGeom prst="rightArrow">
                          <a:avLst>
                            <a:gd name="adj1" fmla="val 50000"/>
                            <a:gd name="adj2" fmla="val 36936"/>
                          </a:avLst>
                        </a:prstGeom>
                        <a:solidFill>
                          <a:srgbClr val="FFFFFF"/>
                        </a:solidFill>
                        <a:ln w="9525">
                          <a:solidFill>
                            <a:srgbClr val="000000"/>
                          </a:solidFill>
                          <a:miter lim="0"/>
                          <a:headEnd/>
                          <a:tailEnd/>
                        </a:ln>
                      </wps:spPr>
                      <wps:bodyPr upright="1"/>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6" o:spid="_x0000_s1027" type="#_x0000_t13" style="width:16.4pt;height:11.1pt;margin-top:11.25pt;margin-left:122.5pt;mso-height-relative:page;mso-width-relative:page;position:absolute;z-index:251661312" coordsize="21600,21600" adj="16201,5400" filled="t" fillcolor="white" stroked="t" strokecolor="black">
                <v:stroke joinstyle="miter"/>
                <o:lock v:ext="edit" aspectratio="f"/>
              </v:shape>
            </w:pict>
          </mc:Fallback>
        </mc:AlternateContent>
      </w:r>
      <w:r>
        <w:rPr>
          <w:rFonts w:asciiTheme="minorEastAsia" w:hAnsiTheme="minorEastAsia" w:cs="Times New Roman"/>
          <w:bCs/>
          <w:color w:val="002060"/>
          <w:szCs w:val="21"/>
        </w:rPr>
        <mc:AlternateContent>
          <mc:Choice Requires="wps">
            <w:drawing>
              <wp:anchor distT="0" distB="0" distL="114300" distR="114300" simplePos="0" relativeHeight="251658240" behindDoc="0" locked="0" layoutInCell="1" allowOverlap="1">
                <wp:simplePos x="0" y="0"/>
                <wp:positionH relativeFrom="column">
                  <wp:posOffset>16510</wp:posOffset>
                </wp:positionH>
                <wp:positionV relativeFrom="paragraph">
                  <wp:posOffset>38735</wp:posOffset>
                </wp:positionV>
                <wp:extent cx="1539240" cy="320675"/>
                <wp:effectExtent l="4445" t="4445" r="18415" b="17780"/>
                <wp:wrapNone/>
                <wp:docPr id="13" name="矩形 13"/>
                <wp:cNvGraphicFramePr/>
                <a:graphic xmlns:a="http://schemas.openxmlformats.org/drawingml/2006/main">
                  <a:graphicData uri="http://schemas.microsoft.com/office/word/2010/wordprocessingShape">
                    <wps:wsp xmlns:wps="http://schemas.microsoft.com/office/word/2010/wordprocessingShape">
                      <wps:cNvSpPr/>
                      <wps:spPr>
                        <a:xfrm>
                          <a:off x="0" y="0"/>
                          <a:ext cx="1539240" cy="320675"/>
                        </a:xfrm>
                        <a:prstGeom prst="rect">
                          <a:avLst/>
                        </a:prstGeom>
                        <a:solidFill>
                          <a:srgbClr val="FFFFFF"/>
                        </a:solidFill>
                        <a:ln w="9525">
                          <a:solidFill>
                            <a:srgbClr val="000000"/>
                          </a:solidFill>
                          <a:miter lim="0"/>
                          <a:headEnd/>
                          <a:tailEnd/>
                        </a:ln>
                      </wps:spPr>
                      <wps:txbx>
                        <w:txbxContent>
                          <w:p>
                            <w:r>
                              <w:rPr>
                                <w:rFonts w:hint="eastAsia"/>
                              </w:rPr>
                              <w:t>通常的情节处理方式</w:t>
                            </w:r>
                          </w:p>
                        </w:txbxContent>
                      </wps:txbx>
                      <wps:bodyPr upright="1"/>
                    </wps:wsp>
                  </a:graphicData>
                </a:graphic>
              </wp:anchor>
            </w:drawing>
          </mc:Choice>
          <mc:Fallback>
            <w:pict>
              <v:rect id="_x0000_s1026" o:spid="_x0000_s1028" style="width:121.2pt;height:25.25pt;margin-top:3.05pt;margin-left:1.3pt;mso-height-relative:page;mso-width-relative:page;position:absolute;z-index:251659264" coordsize="21600,21600" filled="t" fillcolor="white" stroked="t" strokecolor="black">
                <v:stroke joinstyle="miter"/>
                <o:lock v:ext="edit" aspectratio="f"/>
                <v:textbox>
                  <w:txbxContent>
                    <w:p>
                      <w:r>
                        <w:rPr>
                          <w:rFonts w:hint="eastAsia"/>
                        </w:rPr>
                        <w:t>通常的情节处理方式</w:t>
                      </w:r>
                    </w:p>
                  </w:txbxContent>
                </v:textbox>
              </v:rect>
            </w:pict>
          </mc:Fallback>
        </mc:AlternateContent>
      </w:r>
    </w:p>
    <w:p>
      <w:pPr>
        <w:rPr>
          <w:rFonts w:asciiTheme="minorEastAsia" w:hAnsiTheme="minorEastAsia" w:cs="Times New Roman"/>
          <w:bCs/>
          <w:color w:val="002060"/>
          <w:szCs w:val="21"/>
        </w:rPr>
      </w:pPr>
      <w:r>
        <w:rPr>
          <w:rFonts w:ascii="宋体" w:hAnsi="宋体" w:cs="宋体"/>
          <w:color w:val="002060"/>
          <w:szCs w:val="21"/>
        </w:rPr>
        <mc:AlternateContent>
          <mc:Choice Requires="wps">
            <w:drawing>
              <wp:anchor distT="0" distB="0" distL="114300" distR="114300" simplePos="0" relativeHeight="251672576" behindDoc="0" locked="0" layoutInCell="1" allowOverlap="1">
                <wp:simplePos x="0" y="0"/>
                <wp:positionH relativeFrom="column">
                  <wp:posOffset>3860165</wp:posOffset>
                </wp:positionH>
                <wp:positionV relativeFrom="paragraph">
                  <wp:posOffset>85725</wp:posOffset>
                </wp:positionV>
                <wp:extent cx="208280" cy="140970"/>
                <wp:effectExtent l="5080" t="14605" r="15240" b="15875"/>
                <wp:wrapNone/>
                <wp:docPr id="14" name="右箭头 14"/>
                <wp:cNvGraphicFramePr/>
                <a:graphic xmlns:a="http://schemas.openxmlformats.org/drawingml/2006/main">
                  <a:graphicData uri="http://schemas.microsoft.com/office/word/2010/wordprocessingShape">
                    <wps:wsp xmlns:wps="http://schemas.microsoft.com/office/word/2010/wordprocessingShape">
                      <wps:cNvSpPr/>
                      <wps:spPr>
                        <a:xfrm>
                          <a:off x="0" y="0"/>
                          <a:ext cx="208280" cy="140970"/>
                        </a:xfrm>
                        <a:prstGeom prst="rightArrow">
                          <a:avLst>
                            <a:gd name="adj1" fmla="val 50000"/>
                            <a:gd name="adj2" fmla="val 36936"/>
                          </a:avLst>
                        </a:prstGeom>
                        <a:solidFill>
                          <a:srgbClr val="FFFFFF"/>
                        </a:solidFill>
                        <a:ln w="9525">
                          <a:solidFill>
                            <a:srgbClr val="000000"/>
                          </a:solidFill>
                          <a:miter lim="0"/>
                          <a:headEnd/>
                          <a:tailEnd/>
                        </a:ln>
                      </wps:spPr>
                      <wps:bodyPr upright="1"/>
                    </wps:wsp>
                  </a:graphicData>
                </a:graphic>
              </wp:anchor>
            </w:drawing>
          </mc:Choice>
          <mc:Fallback>
            <w:pict>
              <v:shape id="_x0000_s1026" o:spid="_x0000_s1029" type="#_x0000_t13" style="width:16.4pt;height:11.1pt;margin-top:6.75pt;margin-left:303.95pt;mso-height-relative:page;mso-width-relative:page;position:absolute;z-index:251673600" coordsize="21600,21600" adj="16201,5400" filled="t" fillcolor="white" stroked="t" strokecolor="black">
                <v:stroke joinstyle="miter"/>
                <o:lock v:ext="edit" aspectratio="f"/>
              </v:shape>
            </w:pict>
          </mc:Fallback>
        </mc:AlternateContent>
      </w:r>
    </w:p>
    <w:p>
      <w:pPr>
        <w:rPr>
          <w:rFonts w:asciiTheme="minorEastAsia" w:hAnsiTheme="minorEastAsia" w:cs="Times New Roman"/>
          <w:bCs/>
          <w:color w:val="002060"/>
          <w:szCs w:val="21"/>
        </w:rPr>
      </w:pPr>
    </w:p>
    <w:p>
      <w:pPr>
        <w:rPr>
          <w:rFonts w:ascii="宋体" w:hAnsi="宋体" w:cs="宋体"/>
          <w:color w:val="002060"/>
          <w:szCs w:val="21"/>
        </w:rPr>
      </w:pPr>
      <w:r>
        <w:rPr>
          <w:rFonts w:ascii="宋体" w:hAnsi="宋体" w:cs="宋体"/>
          <w:color w:val="002060"/>
          <w:szCs w:val="21"/>
        </w:rPr>
        <mc:AlternateContent>
          <mc:Choice Requires="wps">
            <w:drawing>
              <wp:anchor distT="0" distB="0" distL="114300" distR="114300" simplePos="0" relativeHeight="251670528" behindDoc="0" locked="0" layoutInCell="1" allowOverlap="1">
                <wp:simplePos x="0" y="0"/>
                <wp:positionH relativeFrom="column">
                  <wp:posOffset>2961005</wp:posOffset>
                </wp:positionH>
                <wp:positionV relativeFrom="paragraph">
                  <wp:posOffset>90805</wp:posOffset>
                </wp:positionV>
                <wp:extent cx="193040" cy="255905"/>
                <wp:effectExtent l="19050" t="5080" r="35560" b="5715"/>
                <wp:wrapNone/>
                <wp:docPr id="15" name="上下箭头 15"/>
                <wp:cNvGraphicFramePr/>
                <a:graphic xmlns:a="http://schemas.openxmlformats.org/drawingml/2006/main">
                  <a:graphicData uri="http://schemas.microsoft.com/office/word/2010/wordprocessingShape">
                    <wps:wsp xmlns:wps="http://schemas.microsoft.com/office/word/2010/wordprocessingShape">
                      <wps:cNvSpPr/>
                      <wps:spPr>
                        <a:xfrm>
                          <a:off x="0" y="0"/>
                          <a:ext cx="193040" cy="255905"/>
                        </a:xfrm>
                        <a:prstGeom prst="upDownArrow">
                          <a:avLst>
                            <a:gd name="adj1" fmla="val 50000"/>
                            <a:gd name="adj2" fmla="val 26513"/>
                          </a:avLst>
                        </a:prstGeom>
                        <a:solidFill>
                          <a:srgbClr val="FFFFFF"/>
                        </a:solidFill>
                        <a:ln w="9525">
                          <a:solidFill>
                            <a:srgbClr val="000000"/>
                          </a:solidFill>
                          <a:miter lim="0"/>
                          <a:headEnd/>
                          <a:tailEnd/>
                        </a:ln>
                      </wps:spPr>
                      <wps:bodyPr upright="1"/>
                    </wps:wsp>
                  </a:graphicData>
                </a:graphic>
              </wp:anchor>
            </w:drawing>
          </mc:Choice>
          <mc:Fallback>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026" o:spid="_x0000_s1030" type="#_x0000_t70" style="width:15.2pt;height:20.15pt;margin-top:7.15pt;margin-left:233.15pt;mso-height-relative:page;mso-width-relative:page;position:absolute;z-index:251671552" coordsize="21600,21600" adj="5400,4319" filled="t" fillcolor="white" stroked="t" strokecolor="black">
                <v:stroke joinstyle="miter"/>
                <o:lock v:ext="edit" aspectratio="f"/>
              </v:shape>
            </w:pict>
          </mc:Fallback>
        </mc:AlternateContent>
      </w:r>
    </w:p>
    <w:p>
      <w:pPr>
        <w:rPr>
          <w:rFonts w:ascii="宋体" w:hAnsi="宋体"/>
          <w:color w:val="002060"/>
          <w:szCs w:val="21"/>
        </w:rPr>
      </w:pPr>
      <w:r>
        <w:rPr>
          <w:rFonts w:ascii="宋体" w:hAnsi="宋体" w:cs="宋体"/>
          <w:color w:val="002060"/>
          <w:szCs w:val="21"/>
        </w:rPr>
        <mc:AlternateContent>
          <mc:Choice Requires="wps">
            <w:drawing>
              <wp:anchor distT="0" distB="0" distL="114300" distR="114300" simplePos="0" relativeHeight="251678720" behindDoc="0" locked="0" layoutInCell="1" allowOverlap="1">
                <wp:simplePos x="0" y="0"/>
                <wp:positionH relativeFrom="column">
                  <wp:posOffset>4068445</wp:posOffset>
                </wp:positionH>
                <wp:positionV relativeFrom="paragraph">
                  <wp:posOffset>118745</wp:posOffset>
                </wp:positionV>
                <wp:extent cx="1129665" cy="513080"/>
                <wp:effectExtent l="4445" t="4445" r="8890" b="15875"/>
                <wp:wrapNone/>
                <wp:docPr id="18" name="矩形 18"/>
                <wp:cNvGraphicFramePr/>
                <a:graphic xmlns:a="http://schemas.openxmlformats.org/drawingml/2006/main">
                  <a:graphicData uri="http://schemas.microsoft.com/office/word/2010/wordprocessingShape">
                    <wps:wsp xmlns:wps="http://schemas.microsoft.com/office/word/2010/wordprocessingShape">
                      <wps:cNvSpPr/>
                      <wps:spPr>
                        <a:xfrm>
                          <a:off x="0" y="0"/>
                          <a:ext cx="1129665" cy="513080"/>
                        </a:xfrm>
                        <a:prstGeom prst="rect">
                          <a:avLst/>
                        </a:prstGeom>
                        <a:solidFill>
                          <a:srgbClr val="FFFFFF"/>
                        </a:solidFill>
                        <a:ln w="9525">
                          <a:solidFill>
                            <a:srgbClr val="000000"/>
                          </a:solidFill>
                          <a:miter lim="0"/>
                          <a:headEnd/>
                          <a:tailEnd/>
                        </a:ln>
                      </wps:spPr>
                      <wps:txbx>
                        <w:txbxContent>
                          <w:p>
                            <w:r>
                              <w:rPr>
                                <w:rFonts w:hint="eastAsia"/>
                              </w:rPr>
                              <w:t>简洁，紧凑，突出主旨</w:t>
                            </w:r>
                          </w:p>
                        </w:txbxContent>
                      </wps:txbx>
                      <wps:bodyPr upright="1"/>
                    </wps:wsp>
                  </a:graphicData>
                </a:graphic>
              </wp:anchor>
            </w:drawing>
          </mc:Choice>
          <mc:Fallback>
            <w:pict>
              <v:rect id="_x0000_s1026" o:spid="_x0000_s1031" style="width:88.95pt;height:40.4pt;margin-top:9.35pt;margin-left:320.35pt;mso-height-relative:page;mso-width-relative:page;position:absolute;z-index:251679744" coordsize="21600,21600" filled="t" fillcolor="white" stroked="t" strokecolor="black">
                <v:stroke joinstyle="miter"/>
                <o:lock v:ext="edit" aspectratio="f"/>
                <v:textbox>
                  <w:txbxContent>
                    <w:p>
                      <w:r>
                        <w:rPr>
                          <w:rFonts w:hint="eastAsia"/>
                        </w:rPr>
                        <w:t>简洁，紧凑，突出主旨</w:t>
                      </w:r>
                    </w:p>
                  </w:txbxContent>
                </v:textbox>
              </v:rect>
            </w:pict>
          </mc:Fallback>
        </mc:AlternateContent>
      </w:r>
      <w:r>
        <w:rPr>
          <w:rFonts w:ascii="宋体" w:hAnsi="宋体"/>
          <w:color w:val="002060"/>
          <w:szCs w:val="21"/>
        </w:rPr>
        <mc:AlternateContent>
          <mc:Choice Requires="wps">
            <w:drawing>
              <wp:anchor distT="0" distB="0" distL="114300" distR="114300" simplePos="0" relativeHeight="251668480" behindDoc="0" locked="0" layoutInCell="1" allowOverlap="1">
                <wp:simplePos x="0" y="0"/>
                <wp:positionH relativeFrom="column">
                  <wp:posOffset>1711960</wp:posOffset>
                </wp:positionH>
                <wp:positionV relativeFrom="paragraph">
                  <wp:posOffset>148590</wp:posOffset>
                </wp:positionV>
                <wp:extent cx="2148205" cy="483235"/>
                <wp:effectExtent l="4445" t="4445" r="19050" b="7620"/>
                <wp:wrapNone/>
                <wp:docPr id="16" name="矩形 16"/>
                <wp:cNvGraphicFramePr/>
                <a:graphic xmlns:a="http://schemas.openxmlformats.org/drawingml/2006/main">
                  <a:graphicData uri="http://schemas.microsoft.com/office/word/2010/wordprocessingShape">
                    <wps:wsp xmlns:wps="http://schemas.microsoft.com/office/word/2010/wordprocessingShape">
                      <wps:cNvSpPr/>
                      <wps:spPr>
                        <a:xfrm>
                          <a:off x="0" y="0"/>
                          <a:ext cx="2148205" cy="483235"/>
                        </a:xfrm>
                        <a:prstGeom prst="rect">
                          <a:avLst/>
                        </a:prstGeom>
                        <a:solidFill>
                          <a:srgbClr val="FFFFFF"/>
                        </a:solidFill>
                        <a:ln w="9525">
                          <a:solidFill>
                            <a:srgbClr val="000000"/>
                          </a:solidFill>
                          <a:miter lim="0"/>
                          <a:headEnd/>
                          <a:tailEnd/>
                        </a:ln>
                      </wps:spPr>
                      <wps:txbx>
                        <w:txbxContent>
                          <w:p>
                            <w:r>
                              <w:rPr>
                                <w:rFonts w:ascii="宋体" w:hAnsi="宋体" w:cs="宋体" w:hint="eastAsia"/>
                                <w:szCs w:val="21"/>
                              </w:rPr>
                              <w:t>以“渴”为中心</w:t>
                            </w:r>
                          </w:p>
                        </w:txbxContent>
                      </wps:txbx>
                      <wps:bodyPr upright="1"/>
                    </wps:wsp>
                  </a:graphicData>
                </a:graphic>
              </wp:anchor>
            </w:drawing>
          </mc:Choice>
          <mc:Fallback>
            <w:pict>
              <v:rect id="_x0000_s1026" o:spid="_x0000_s1032" style="width:169.15pt;height:38.05pt;margin-top:11.7pt;margin-left:134.8pt;mso-height-relative:page;mso-width-relative:page;position:absolute;z-index:251669504" coordsize="21600,21600" filled="t" fillcolor="white" stroked="t" strokecolor="black">
                <v:stroke joinstyle="miter"/>
                <o:lock v:ext="edit" aspectratio="f"/>
                <v:textbox>
                  <w:txbxContent>
                    <w:p>
                      <w:r>
                        <w:rPr>
                          <w:rFonts w:ascii="宋体" w:hAnsi="宋体" w:cs="宋体" w:hint="eastAsia"/>
                          <w:szCs w:val="21"/>
                        </w:rPr>
                        <w:t>以“渴”为中心</w:t>
                      </w:r>
                    </w:p>
                  </w:txbxContent>
                </v:textbox>
              </v:rect>
            </w:pict>
          </mc:Fallback>
        </mc:AlternateContent>
      </w:r>
    </w:p>
    <w:p>
      <w:pPr>
        <w:rPr>
          <w:rFonts w:ascii="宋体" w:hAnsi="宋体"/>
          <w:color w:val="002060"/>
          <w:szCs w:val="21"/>
        </w:rPr>
      </w:pPr>
      <w:r>
        <w:rPr>
          <w:rFonts w:ascii="宋体" w:hAnsi="宋体"/>
          <w:color w:val="002060"/>
          <w:szCs w:val="21"/>
        </w:rPr>
        <mc:AlternateContent>
          <mc:Choice Requires="wps">
            <w:drawing>
              <wp:anchor distT="0" distB="0" distL="114300" distR="114300" simplePos="0" relativeHeight="251674624" behindDoc="0" locked="0" layoutInCell="1" allowOverlap="1">
                <wp:simplePos x="0" y="0"/>
                <wp:positionH relativeFrom="column">
                  <wp:posOffset>3860165</wp:posOffset>
                </wp:positionH>
                <wp:positionV relativeFrom="paragraph">
                  <wp:posOffset>99060</wp:posOffset>
                </wp:positionV>
                <wp:extent cx="208280" cy="140970"/>
                <wp:effectExtent l="5080" t="14605" r="15240" b="15875"/>
                <wp:wrapNone/>
                <wp:docPr id="17" name="右箭头 17"/>
                <wp:cNvGraphicFramePr/>
                <a:graphic xmlns:a="http://schemas.openxmlformats.org/drawingml/2006/main">
                  <a:graphicData uri="http://schemas.microsoft.com/office/word/2010/wordprocessingShape">
                    <wps:wsp xmlns:wps="http://schemas.microsoft.com/office/word/2010/wordprocessingShape">
                      <wps:cNvSpPr/>
                      <wps:spPr>
                        <a:xfrm>
                          <a:off x="0" y="0"/>
                          <a:ext cx="208280" cy="140970"/>
                        </a:xfrm>
                        <a:prstGeom prst="rightArrow">
                          <a:avLst>
                            <a:gd name="adj1" fmla="val 50000"/>
                            <a:gd name="adj2" fmla="val 36936"/>
                          </a:avLst>
                        </a:prstGeom>
                        <a:solidFill>
                          <a:srgbClr val="FFFFFF"/>
                        </a:solidFill>
                        <a:ln w="9525">
                          <a:solidFill>
                            <a:srgbClr val="000000"/>
                          </a:solidFill>
                          <a:miter lim="0"/>
                          <a:headEnd/>
                          <a:tailEnd/>
                        </a:ln>
                      </wps:spPr>
                      <wps:bodyPr upright="1"/>
                    </wps:wsp>
                  </a:graphicData>
                </a:graphic>
              </wp:anchor>
            </w:drawing>
          </mc:Choice>
          <mc:Fallback>
            <w:pict>
              <v:shape id="_x0000_s1026" o:spid="_x0000_s1033" type="#_x0000_t13" style="width:16.4pt;height:11.1pt;margin-top:7.8pt;margin-left:303.95pt;mso-height-relative:page;mso-width-relative:page;position:absolute;z-index:251675648" coordsize="21600,21600" adj="16201,5400" filled="t" fillcolor="white" stroked="t" strokecolor="black">
                <v:stroke joinstyle="miter"/>
                <o:lock v:ext="edit" aspectratio="f"/>
              </v:shape>
            </w:pict>
          </mc:Fallback>
        </mc:AlternateContent>
      </w:r>
      <w:r>
        <w:rPr>
          <w:rFonts w:ascii="宋体" w:hAnsi="宋体"/>
          <w:color w:val="002060"/>
          <w:szCs w:val="21"/>
        </w:rPr>
        <mc:AlternateContent>
          <mc:Choice Requires="wps">
            <w:drawing>
              <wp:anchor distT="0" distB="0" distL="114300" distR="114300" simplePos="0" relativeHeight="251666432" behindDoc="0" locked="0" layoutInCell="1" allowOverlap="1">
                <wp:simplePos x="0" y="0"/>
                <wp:positionH relativeFrom="column">
                  <wp:posOffset>1466215</wp:posOffset>
                </wp:positionH>
                <wp:positionV relativeFrom="paragraph">
                  <wp:posOffset>99060</wp:posOffset>
                </wp:positionV>
                <wp:extent cx="208280" cy="140970"/>
                <wp:effectExtent l="5080" t="14605" r="15240" b="15875"/>
                <wp:wrapNone/>
                <wp:docPr id="19" name="右箭头 19"/>
                <wp:cNvGraphicFramePr/>
                <a:graphic xmlns:a="http://schemas.openxmlformats.org/drawingml/2006/main">
                  <a:graphicData uri="http://schemas.microsoft.com/office/word/2010/wordprocessingShape">
                    <wps:wsp xmlns:wps="http://schemas.microsoft.com/office/word/2010/wordprocessingShape">
                      <wps:cNvSpPr/>
                      <wps:spPr>
                        <a:xfrm>
                          <a:off x="0" y="0"/>
                          <a:ext cx="208280" cy="140970"/>
                        </a:xfrm>
                        <a:prstGeom prst="rightArrow">
                          <a:avLst>
                            <a:gd name="adj1" fmla="val 50000"/>
                            <a:gd name="adj2" fmla="val 36936"/>
                          </a:avLst>
                        </a:prstGeom>
                        <a:solidFill>
                          <a:srgbClr val="FFFFFF"/>
                        </a:solidFill>
                        <a:ln w="9525">
                          <a:solidFill>
                            <a:srgbClr val="000000"/>
                          </a:solidFill>
                          <a:miter lim="0"/>
                          <a:headEnd/>
                          <a:tailEnd/>
                        </a:ln>
                      </wps:spPr>
                      <wps:bodyPr upright="1"/>
                    </wps:wsp>
                  </a:graphicData>
                </a:graphic>
              </wp:anchor>
            </w:drawing>
          </mc:Choice>
          <mc:Fallback>
            <w:pict>
              <v:shape id="_x0000_s1026" o:spid="_x0000_s1034" type="#_x0000_t13" style="width:16.4pt;height:11.1pt;margin-top:7.8pt;margin-left:115.45pt;mso-height-relative:page;mso-width-relative:page;position:absolute;z-index:251667456" coordsize="21600,21600" adj="16201,5400" filled="t" fillcolor="white" stroked="t" strokecolor="black">
                <v:stroke joinstyle="miter"/>
                <o:lock v:ext="edit" aspectratio="f"/>
              </v:shape>
            </w:pict>
          </mc:Fallback>
        </mc:AlternateContent>
      </w:r>
      <w:r>
        <w:rPr>
          <w:rFonts w:ascii="宋体" w:hAnsi="宋体"/>
          <w:color w:val="002060"/>
          <w:szCs w:val="21"/>
        </w:rPr>
        <mc:AlternateContent>
          <mc:Choice Requires="wps">
            <w:drawing>
              <wp:anchor distT="0" distB="0" distL="114300" distR="114300" simplePos="0" relativeHeight="251664384" behindDoc="0" locked="0" layoutInCell="1" allowOverlap="1">
                <wp:simplePos x="0" y="0"/>
                <wp:positionH relativeFrom="column">
                  <wp:posOffset>68580</wp:posOffset>
                </wp:positionH>
                <wp:positionV relativeFrom="paragraph">
                  <wp:posOffset>44450</wp:posOffset>
                </wp:positionV>
                <wp:extent cx="1397635" cy="304800"/>
                <wp:effectExtent l="4445" t="4445" r="7620" b="14605"/>
                <wp:wrapNone/>
                <wp:docPr id="3" name="矩形 3"/>
                <wp:cNvGraphicFramePr/>
                <a:graphic xmlns:a="http://schemas.openxmlformats.org/drawingml/2006/main">
                  <a:graphicData uri="http://schemas.microsoft.com/office/word/2010/wordprocessingShape">
                    <wps:wsp xmlns:wps="http://schemas.microsoft.com/office/word/2010/wordprocessingShape">
                      <wps:cNvSpPr/>
                      <wps:spPr>
                        <a:xfrm>
                          <a:off x="0" y="0"/>
                          <a:ext cx="1397635" cy="304800"/>
                        </a:xfrm>
                        <a:prstGeom prst="rect">
                          <a:avLst/>
                        </a:prstGeom>
                        <a:solidFill>
                          <a:srgbClr val="FFFFFF"/>
                        </a:solidFill>
                        <a:ln w="9525">
                          <a:solidFill>
                            <a:srgbClr val="000000"/>
                          </a:solidFill>
                          <a:miter lim="0"/>
                          <a:headEnd/>
                          <a:tailEnd/>
                        </a:ln>
                      </wps:spPr>
                      <wps:txbx>
                        <w:txbxContent>
                          <w:p>
                            <w:r>
                              <w:rPr>
                                <w:rFonts w:hint="eastAsia"/>
                              </w:rPr>
                              <w:t>文本的情节处理方式</w:t>
                            </w:r>
                          </w:p>
                        </w:txbxContent>
                      </wps:txbx>
                      <wps:bodyPr upright="1"/>
                    </wps:wsp>
                  </a:graphicData>
                </a:graphic>
              </wp:anchor>
            </w:drawing>
          </mc:Choice>
          <mc:Fallback>
            <w:pict>
              <v:rect id="_x0000_s1026" o:spid="_x0000_s1035" style="width:110.05pt;height:24pt;margin-top:3.5pt;margin-left:5.4pt;mso-height-relative:page;mso-width-relative:page;position:absolute;z-index:251665408" coordsize="21600,21600" filled="t" fillcolor="white" stroked="t" strokecolor="black">
                <v:stroke joinstyle="miter"/>
                <o:lock v:ext="edit" aspectratio="f"/>
                <v:textbox>
                  <w:txbxContent>
                    <w:p>
                      <w:r>
                        <w:rPr>
                          <w:rFonts w:hint="eastAsia"/>
                        </w:rPr>
                        <w:t>文本的情节处理方式</w:t>
                      </w:r>
                    </w:p>
                  </w:txbxContent>
                </v:textbox>
              </v:rect>
            </w:pict>
          </mc:Fallback>
        </mc:AlternateContent>
      </w:r>
    </w:p>
    <w:p>
      <w:pPr>
        <w:rPr>
          <w:rFonts w:ascii="宋体" w:hAnsi="宋体"/>
          <w:color w:val="002060"/>
          <w:szCs w:val="21"/>
        </w:rPr>
      </w:pPr>
    </w:p>
    <w:p>
      <w:pPr>
        <w:rPr>
          <w:rFonts w:ascii="宋体" w:hAnsi="宋体" w:cs="宋体"/>
          <w:color w:val="002060"/>
          <w:szCs w:val="21"/>
        </w:rPr>
      </w:pPr>
      <w:r>
        <w:rPr>
          <w:rFonts w:ascii="宋体" w:hAnsi="宋体" w:cs="宋体" w:hint="eastAsia"/>
          <w:color w:val="002060"/>
          <w:szCs w:val="21"/>
        </w:rPr>
        <w:t>【答案】①省去许多不必要的叙述交代</w:t>
      </w:r>
      <w:r>
        <w:rPr>
          <w:rFonts w:ascii="宋体" w:hAnsi="宋体" w:cs="宋体"/>
          <w:color w:val="002060"/>
          <w:szCs w:val="21"/>
        </w:rPr>
        <w:t>,</w:t>
      </w:r>
      <w:r>
        <w:rPr>
          <w:rFonts w:ascii="宋体" w:hAnsi="宋体" w:cs="宋体" w:hint="eastAsia"/>
          <w:color w:val="002060"/>
          <w:szCs w:val="21"/>
        </w:rPr>
        <w:t>使情节更简洁</w:t>
      </w:r>
      <w:r>
        <w:rPr>
          <w:rFonts w:ascii="宋体" w:hAnsi="宋体" w:cs="宋体"/>
          <w:color w:val="002060"/>
          <w:szCs w:val="21"/>
        </w:rPr>
        <w:t>;</w:t>
      </w:r>
      <w:r>
        <w:rPr>
          <w:rFonts w:ascii="宋体" w:hAnsi="宋体" w:cs="宋体" w:hint="eastAsia"/>
          <w:color w:val="002060"/>
          <w:szCs w:val="21"/>
        </w:rPr>
        <w:t>②集中描写人物在特定环境下的状态与感受</w:t>
      </w:r>
      <w:r>
        <w:rPr>
          <w:rFonts w:ascii="宋体" w:hAnsi="宋体" w:cs="宋体"/>
          <w:color w:val="002060"/>
          <w:szCs w:val="21"/>
        </w:rPr>
        <w:t>,</w:t>
      </w:r>
      <w:r>
        <w:rPr>
          <w:rFonts w:ascii="宋体" w:hAnsi="宋体" w:cs="宋体" w:hint="eastAsia"/>
          <w:color w:val="002060"/>
          <w:szCs w:val="21"/>
        </w:rPr>
        <w:t>突出人物责任意识，帮助他人情怀</w:t>
      </w:r>
      <w:r>
        <w:rPr>
          <w:rFonts w:ascii="宋体" w:hAnsi="宋体" w:cs="宋体"/>
          <w:color w:val="002060"/>
          <w:szCs w:val="21"/>
        </w:rPr>
        <w:t>;</w:t>
      </w:r>
      <w:r>
        <w:rPr>
          <w:rFonts w:ascii="宋体" w:hAnsi="宋体" w:cs="宋体" w:hint="eastAsia"/>
          <w:color w:val="002060"/>
          <w:szCs w:val="21"/>
        </w:rPr>
        <w:t>③通过前后对比突出人与人之间在危难中相互关爱的重要的主题。</w:t>
      </w:r>
      <w:r>
        <w:rPr>
          <w:rFonts w:ascii="宋体" w:hAnsi="宋体" w:cs="宋体"/>
          <w:color w:val="002060"/>
          <w:szCs w:val="21"/>
        </w:rPr>
        <w:t>(2</w:t>
      </w:r>
      <w:r>
        <w:rPr>
          <w:rFonts w:ascii="宋体" w:hAnsi="宋体" w:cs="宋体" w:hint="eastAsia"/>
          <w:color w:val="002060"/>
          <w:szCs w:val="21"/>
        </w:rPr>
        <w:t>分</w:t>
      </w:r>
      <w:r>
        <w:rPr>
          <w:rFonts w:ascii="宋体" w:hAnsi="宋体" w:cs="宋体"/>
          <w:color w:val="002060"/>
          <w:szCs w:val="21"/>
        </w:rPr>
        <w:t>)</w:t>
      </w:r>
    </w:p>
    <w:p>
      <w:pPr>
        <w:widowControl/>
        <w:adjustRightInd w:val="0"/>
        <w:snapToGrid w:val="0"/>
        <w:spacing w:line="340" w:lineRule="exact"/>
        <w:jc w:val="left"/>
        <w:rPr>
          <w:rFonts w:ascii="宋体" w:eastAsia="宋体" w:hAnsi="宋体" w:cs="Times New Roman"/>
          <w:color w:val="000000"/>
          <w:kern w:val="0"/>
          <w:szCs w:val="21"/>
        </w:rPr>
      </w:pPr>
      <w:r>
        <w:rPr>
          <w:rFonts w:ascii="宋体" w:eastAsia="宋体" w:hAnsi="宋体" w:cs="Times New Roman" w:hint="eastAsia"/>
          <w:color w:val="000000"/>
          <w:kern w:val="0"/>
          <w:szCs w:val="21"/>
        </w:rPr>
        <w:t>6．小说以一个没有谜底的“美好的谜”结尾，这样处理有怎样的艺术效果？请结合作品进行分析。（6分）</w:t>
      </w:r>
    </w:p>
    <w:p>
      <w:pPr>
        <w:widowControl/>
        <w:adjustRightInd w:val="0"/>
        <w:snapToGrid w:val="0"/>
        <w:spacing w:line="340" w:lineRule="exact"/>
        <w:jc w:val="left"/>
        <w:rPr>
          <w:rFonts w:ascii="宋体" w:eastAsia="宋体" w:hAnsi="宋体" w:cs="Times New Roman"/>
          <w:color w:val="000000"/>
          <w:kern w:val="0"/>
          <w:szCs w:val="21"/>
          <w:u w:val="single"/>
        </w:rPr>
      </w:pPr>
      <w:r>
        <w:rPr>
          <w:rFonts w:ascii="宋体" w:eastAsia="宋体" w:hAnsi="宋体" w:cs="Times New Roman" w:hint="eastAsia"/>
          <w:color w:val="000000"/>
          <w:kern w:val="0"/>
          <w:szCs w:val="21"/>
          <w:u w:val="single"/>
        </w:rPr>
        <w:t xml:space="preserve">                                                                            </w:t>
      </w:r>
    </w:p>
    <w:p>
      <w:pPr>
        <w:widowControl/>
        <w:adjustRightInd w:val="0"/>
        <w:snapToGrid w:val="0"/>
        <w:spacing w:line="340" w:lineRule="exact"/>
        <w:jc w:val="left"/>
        <w:rPr>
          <w:rFonts w:ascii="宋体" w:eastAsia="宋体" w:hAnsi="宋体" w:cs="Times New Roman"/>
          <w:color w:val="000000"/>
          <w:kern w:val="0"/>
          <w:szCs w:val="21"/>
          <w:u w:val="single"/>
        </w:rPr>
      </w:pPr>
      <w:r>
        <w:rPr>
          <w:rFonts w:ascii="宋体" w:eastAsia="宋体" w:hAnsi="宋体" w:cs="Times New Roman" w:hint="eastAsia"/>
          <w:color w:val="000000"/>
          <w:kern w:val="0"/>
          <w:szCs w:val="21"/>
          <w:u w:val="single"/>
        </w:rPr>
        <w:t xml:space="preserve">                                                                            </w:t>
      </w:r>
    </w:p>
    <w:p>
      <w:pPr>
        <w:widowControl/>
        <w:adjustRightInd w:val="0"/>
        <w:snapToGrid w:val="0"/>
        <w:spacing w:line="340" w:lineRule="exact"/>
        <w:jc w:val="left"/>
        <w:rPr>
          <w:rFonts w:ascii="宋体" w:eastAsia="宋体" w:hAnsi="宋体" w:cs="Times New Roman"/>
          <w:color w:val="000000"/>
          <w:kern w:val="0"/>
          <w:szCs w:val="21"/>
        </w:rPr>
      </w:pPr>
      <w:r>
        <w:rPr>
          <w:rFonts w:ascii="宋体" w:eastAsia="宋体" w:hAnsi="宋体" w:cs="Times New Roman" w:hint="eastAsia"/>
          <w:color w:val="000000"/>
          <w:kern w:val="0"/>
          <w:szCs w:val="21"/>
        </w:rPr>
        <w:t xml:space="preserve">                                          </w:t>
      </w:r>
    </w:p>
    <w:p>
      <w:pPr>
        <w:rPr>
          <w:rFonts w:ascii="宋体" w:hAnsi="宋体" w:cs="宋体"/>
          <w:color w:val="002060"/>
          <w:szCs w:val="21"/>
        </w:rPr>
      </w:pPr>
      <w:r>
        <w:rPr>
          <w:rFonts w:ascii="宋体" w:hAnsi="宋体" w:cs="宋体" w:hint="eastAsia"/>
          <w:color w:val="002060"/>
          <w:szCs w:val="21"/>
        </w:rPr>
        <w:t>【解析】“以一个没有谜底的‘美好的谜’结尾”是本文一个重要的构思技巧。</w:t>
      </w:r>
    </w:p>
    <w:p>
      <w:pPr>
        <w:ind w:firstLine="420" w:firstLineChars="200"/>
        <w:rPr>
          <w:rFonts w:ascii="宋体" w:hAnsi="宋体" w:cs="宋体"/>
          <w:color w:val="002060"/>
          <w:szCs w:val="21"/>
        </w:rPr>
      </w:pPr>
      <w:r>
        <w:rPr>
          <w:rFonts w:ascii="宋体" w:hAnsi="宋体" w:cs="宋体" w:hint="eastAsia"/>
          <w:color w:val="002060"/>
          <w:szCs w:val="21"/>
        </w:rPr>
        <w:t>从阅读的角度看</w:t>
      </w:r>
      <w:r>
        <w:rPr>
          <w:rFonts w:ascii="宋体" w:hAnsi="宋体" w:cs="宋体"/>
          <w:color w:val="002060"/>
          <w:szCs w:val="21"/>
        </w:rPr>
        <w:t>,</w:t>
      </w:r>
      <w:r>
        <w:rPr>
          <w:rFonts w:ascii="宋体" w:hAnsi="宋体" w:cs="宋体" w:hint="eastAsia"/>
          <w:color w:val="002060"/>
          <w:szCs w:val="21"/>
        </w:rPr>
        <w:t>给读者留下了想象的空间。（多数同学能够答出），但另外角度，答起来相对困难。</w:t>
      </w:r>
    </w:p>
    <w:p>
      <w:pPr>
        <w:ind w:firstLine="420" w:firstLineChars="200"/>
        <w:rPr>
          <w:rFonts w:ascii="宋体" w:hAnsi="宋体" w:cs="宋体"/>
          <w:color w:val="002060"/>
          <w:szCs w:val="21"/>
        </w:rPr>
      </w:pPr>
      <w:r>
        <w:rPr>
          <w:rFonts w:ascii="宋体" w:hAnsi="宋体" w:cs="宋体"/>
          <w:color w:val="002060"/>
          <w:szCs w:val="21"/>
        </w:rPr>
        <mc:AlternateContent>
          <mc:Choice Requires="wps">
            <w:drawing>
              <wp:anchor distT="0" distB="0" distL="114300" distR="114300" simplePos="0" relativeHeight="251693056" behindDoc="0" locked="0" layoutInCell="1" allowOverlap="1">
                <wp:simplePos x="0" y="0"/>
                <wp:positionH relativeFrom="column">
                  <wp:posOffset>3674110</wp:posOffset>
                </wp:positionH>
                <wp:positionV relativeFrom="paragraph">
                  <wp:posOffset>177800</wp:posOffset>
                </wp:positionV>
                <wp:extent cx="1382395" cy="475615"/>
                <wp:effectExtent l="4445" t="5080" r="22860" b="14605"/>
                <wp:wrapNone/>
                <wp:docPr id="7" name="矩形 7"/>
                <wp:cNvGraphicFramePr/>
                <a:graphic xmlns:a="http://schemas.openxmlformats.org/drawingml/2006/main">
                  <a:graphicData uri="http://schemas.microsoft.com/office/word/2010/wordprocessingShape">
                    <wps:wsp xmlns:wps="http://schemas.microsoft.com/office/word/2010/wordprocessingShape">
                      <wps:cNvSpPr/>
                      <wps:spPr>
                        <a:xfrm>
                          <a:off x="0" y="0"/>
                          <a:ext cx="1382395" cy="475615"/>
                        </a:xfrm>
                        <a:prstGeom prst="rect">
                          <a:avLst/>
                        </a:prstGeom>
                        <a:solidFill>
                          <a:srgbClr val="FFFFFF"/>
                        </a:solidFill>
                        <a:ln w="9525">
                          <a:solidFill>
                            <a:srgbClr val="000000"/>
                          </a:solidFill>
                          <a:miter lim="0"/>
                          <a:headEnd/>
                          <a:tailEnd/>
                        </a:ln>
                      </wps:spPr>
                      <wps:txbx>
                        <w:txbxContent>
                          <w:p>
                            <w:r>
                              <w:rPr>
                                <w:rFonts w:hint="eastAsia"/>
                              </w:rPr>
                              <w:t>领悟出，不交代谜底，情节才真实</w:t>
                            </w:r>
                          </w:p>
                        </w:txbxContent>
                      </wps:txbx>
                      <wps:bodyPr upright="1"/>
                    </wps:wsp>
                  </a:graphicData>
                </a:graphic>
              </wp:anchor>
            </w:drawing>
          </mc:Choice>
          <mc:Fallback>
            <w:pict>
              <v:rect id="_x0000_s1026" o:spid="_x0000_s1036" style="width:108.85pt;height:37.45pt;margin-top:14pt;margin-left:289.3pt;mso-height-relative:page;mso-width-relative:page;position:absolute;z-index:251694080" coordsize="21600,21600" filled="t" fillcolor="white" stroked="t" strokecolor="black">
                <v:stroke joinstyle="miter"/>
                <o:lock v:ext="edit" aspectratio="f"/>
                <v:textbox>
                  <w:txbxContent>
                    <w:p>
                      <w:r>
                        <w:rPr>
                          <w:rFonts w:hint="eastAsia"/>
                        </w:rPr>
                        <w:t>领悟出，不交代谜底，情节才真实</w:t>
                      </w:r>
                    </w:p>
                  </w:txbxContent>
                </v:textbox>
              </v:rect>
            </w:pict>
          </mc:Fallback>
        </mc:AlternateContent>
      </w:r>
      <w:r>
        <w:rPr>
          <w:rFonts w:ascii="宋体" w:hAnsi="宋体" w:cs="宋体" w:hint="eastAsia"/>
          <w:color w:val="002060"/>
          <w:szCs w:val="21"/>
        </w:rPr>
        <w:t>可用反向思维：</w:t>
      </w:r>
    </w:p>
    <w:p>
      <w:pPr>
        <w:rPr>
          <w:rFonts w:ascii="宋体" w:hAnsi="宋体"/>
          <w:color w:val="002060"/>
          <w:szCs w:val="21"/>
        </w:rPr>
      </w:pPr>
      <w:r>
        <w:rPr>
          <w:rFonts w:ascii="宋体" w:hAnsi="宋体"/>
          <w:color w:val="002060"/>
          <w:szCs w:val="21"/>
        </w:rPr>
        <mc:AlternateContent>
          <mc:Choice Requires="wps">
            <w:drawing>
              <wp:anchor distT="0" distB="0" distL="114300" distR="114300" simplePos="0" relativeHeight="251684864" behindDoc="0" locked="0" layoutInCell="1" allowOverlap="1">
                <wp:simplePos x="0" y="0"/>
                <wp:positionH relativeFrom="column">
                  <wp:posOffset>1250950</wp:posOffset>
                </wp:positionH>
                <wp:positionV relativeFrom="paragraph">
                  <wp:posOffset>142875</wp:posOffset>
                </wp:positionV>
                <wp:extent cx="1939925" cy="453390"/>
                <wp:effectExtent l="5080" t="4445" r="17145" b="18415"/>
                <wp:wrapNone/>
                <wp:docPr id="9" name="矩形 9"/>
                <wp:cNvGraphicFramePr/>
                <a:graphic xmlns:a="http://schemas.openxmlformats.org/drawingml/2006/main">
                  <a:graphicData uri="http://schemas.microsoft.com/office/word/2010/wordprocessingShape">
                    <wps:wsp xmlns:wps="http://schemas.microsoft.com/office/word/2010/wordprocessingShape">
                      <wps:cNvSpPr/>
                      <wps:spPr>
                        <a:xfrm>
                          <a:off x="0" y="0"/>
                          <a:ext cx="1939925" cy="453390"/>
                        </a:xfrm>
                        <a:prstGeom prst="rect">
                          <a:avLst/>
                        </a:prstGeom>
                        <a:solidFill>
                          <a:srgbClr val="FFFFFF"/>
                        </a:solidFill>
                        <a:ln w="9525">
                          <a:solidFill>
                            <a:srgbClr val="000000"/>
                          </a:solidFill>
                          <a:miter lim="0"/>
                          <a:headEnd/>
                          <a:tailEnd/>
                        </a:ln>
                      </wps:spPr>
                      <wps:txbx>
                        <w:txbxContent>
                          <w:p>
                            <w:r>
                              <w:rPr>
                                <w:rFonts w:hint="eastAsia"/>
                              </w:rPr>
                              <w:t>不合逻辑，“试验队员”会蒙语的可能性极小</w:t>
                            </w:r>
                          </w:p>
                        </w:txbxContent>
                      </wps:txbx>
                      <wps:bodyPr upright="1"/>
                    </wps:wsp>
                  </a:graphicData>
                </a:graphic>
              </wp:anchor>
            </w:drawing>
          </mc:Choice>
          <mc:Fallback>
            <w:pict>
              <v:rect id="_x0000_s1026" o:spid="_x0000_s1037" style="width:152.75pt;height:35.7pt;margin-top:11.25pt;margin-left:98.5pt;mso-height-relative:page;mso-width-relative:page;position:absolute;z-index:251685888" coordsize="21600,21600" filled="t" fillcolor="white" stroked="t" strokecolor="black">
                <v:stroke joinstyle="miter"/>
                <o:lock v:ext="edit" aspectratio="f"/>
                <v:textbox>
                  <w:txbxContent>
                    <w:p>
                      <w:r>
                        <w:rPr>
                          <w:rFonts w:hint="eastAsia"/>
                        </w:rPr>
                        <w:t>不合逻辑，“试验队员”会蒙语的可能性极小</w:t>
                      </w:r>
                    </w:p>
                  </w:txbxContent>
                </v:textbox>
              </v:rect>
            </w:pict>
          </mc:Fallback>
        </mc:AlternateContent>
      </w:r>
      <w:r>
        <w:rPr>
          <w:rFonts w:ascii="宋体" w:hAnsi="宋体"/>
          <w:color w:val="002060"/>
          <w:szCs w:val="21"/>
        </w:rPr>
        <mc:AlternateContent>
          <mc:Choice Requires="wps">
            <w:drawing>
              <wp:anchor distT="0" distB="0" distL="114300" distR="114300" simplePos="0" relativeHeight="251682816" behindDoc="0" locked="0" layoutInCell="1" allowOverlap="1">
                <wp:simplePos x="0" y="0"/>
                <wp:positionH relativeFrom="column">
                  <wp:posOffset>1072515</wp:posOffset>
                </wp:positionH>
                <wp:positionV relativeFrom="paragraph">
                  <wp:posOffset>142875</wp:posOffset>
                </wp:positionV>
                <wp:extent cx="126365" cy="840105"/>
                <wp:effectExtent l="4445" t="4445" r="2540" b="12700"/>
                <wp:wrapNone/>
                <wp:docPr id="1" name="左大括号 1"/>
                <wp:cNvGraphicFramePr/>
                <a:graphic xmlns:a="http://schemas.openxmlformats.org/drawingml/2006/main">
                  <a:graphicData uri="http://schemas.microsoft.com/office/word/2010/wordprocessingShape">
                    <wps:wsp xmlns:wps="http://schemas.microsoft.com/office/word/2010/wordprocessingShape">
                      <wps:cNvSpPr/>
                      <wps:spPr>
                        <a:xfrm>
                          <a:off x="0" y="0"/>
                          <a:ext cx="126365" cy="840105"/>
                        </a:xfrm>
                        <a:prstGeom prst="leftBrace">
                          <a:avLst>
                            <a:gd name="adj1" fmla="val 55402"/>
                            <a:gd name="adj2" fmla="val 50000"/>
                          </a:avLst>
                        </a:prstGeom>
                        <a:noFill/>
                        <a:ln w="9525">
                          <a:solidFill>
                            <a:srgbClr val="000000"/>
                          </a:solidFill>
                          <a:headEnd/>
                          <a:tailEnd/>
                        </a:ln>
                      </wps:spPr>
                      <wps:bodyPr upright="1"/>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o:spid="_x0000_s1038" type="#_x0000_t87" style="width:9.95pt;height:66.15pt;margin-top:11.25pt;margin-left:84.45pt;mso-height-relative:page;mso-width-relative:page;position:absolute;z-index:251683840" coordsize="21600,21600" adj="1799,10800" filled="f" stroked="t" strokecolor="black">
                <v:stroke joinstyle="round"/>
                <o:lock v:ext="edit" aspectratio="f"/>
              </v:shape>
            </w:pict>
          </mc:Fallback>
        </mc:AlternateContent>
      </w:r>
    </w:p>
    <w:p>
      <w:pPr>
        <w:rPr>
          <w:rFonts w:ascii="宋体" w:hAnsi="宋体" w:cs="宋体"/>
          <w:color w:val="002060"/>
          <w:szCs w:val="21"/>
        </w:rPr>
      </w:pPr>
      <w:r>
        <w:rPr>
          <w:rFonts w:ascii="宋体" w:hAnsi="宋体" w:cs="宋体"/>
          <w:color w:val="002060"/>
          <w:szCs w:val="21"/>
        </w:rPr>
        <mc:AlternateContent>
          <mc:Choice Requires="wps">
            <w:drawing>
              <wp:anchor distT="0" distB="0" distL="114300" distR="114300" simplePos="0" relativeHeight="251688960" behindDoc="0" locked="0" layoutInCell="1" allowOverlap="1">
                <wp:simplePos x="0" y="0"/>
                <wp:positionH relativeFrom="column">
                  <wp:posOffset>3279775</wp:posOffset>
                </wp:positionH>
                <wp:positionV relativeFrom="paragraph">
                  <wp:posOffset>130810</wp:posOffset>
                </wp:positionV>
                <wp:extent cx="297815" cy="126365"/>
                <wp:effectExtent l="4445" t="10160" r="21590" b="15875"/>
                <wp:wrapNone/>
                <wp:docPr id="8" name="右箭头 8"/>
                <wp:cNvGraphicFramePr/>
                <a:graphic xmlns:a="http://schemas.openxmlformats.org/drawingml/2006/main">
                  <a:graphicData uri="http://schemas.microsoft.com/office/word/2010/wordprocessingShape">
                    <wps:wsp xmlns:wps="http://schemas.microsoft.com/office/word/2010/wordprocessingShape">
                      <wps:cNvSpPr/>
                      <wps:spPr>
                        <a:xfrm>
                          <a:off x="0" y="0"/>
                          <a:ext cx="297815" cy="126365"/>
                        </a:xfrm>
                        <a:prstGeom prst="rightArrow">
                          <a:avLst>
                            <a:gd name="adj1" fmla="val 50000"/>
                            <a:gd name="adj2" fmla="val 58919"/>
                          </a:avLst>
                        </a:prstGeom>
                        <a:solidFill>
                          <a:srgbClr val="FFFFFF"/>
                        </a:solidFill>
                        <a:ln w="9525">
                          <a:solidFill>
                            <a:srgbClr val="000000"/>
                          </a:solidFill>
                          <a:miter lim="0"/>
                          <a:headEnd/>
                          <a:tailEnd/>
                        </a:ln>
                      </wps:spPr>
                      <wps:bodyPr upright="1"/>
                    </wps:wsp>
                  </a:graphicData>
                </a:graphic>
              </wp:anchor>
            </w:drawing>
          </mc:Choice>
          <mc:Fallback>
            <w:pict>
              <v:shape id="_x0000_s1026" o:spid="_x0000_s1039" type="#_x0000_t13" style="width:23.45pt;height:9.95pt;margin-top:10.3pt;margin-left:258.25pt;mso-height-relative:page;mso-width-relative:page;position:absolute;z-index:251689984" coordsize="21600,21600" adj="16201,5400" filled="t" fillcolor="white" stroked="t" strokecolor="black">
                <v:stroke joinstyle="miter"/>
                <o:lock v:ext="edit" aspectratio="f"/>
              </v:shape>
            </w:pict>
          </mc:Fallback>
        </mc:AlternateContent>
      </w:r>
    </w:p>
    <w:p>
      <w:pPr>
        <w:rPr>
          <w:rFonts w:ascii="宋体" w:hAnsi="宋体" w:cs="宋体"/>
          <w:color w:val="002060"/>
          <w:szCs w:val="21"/>
        </w:rPr>
      </w:pPr>
      <w:r>
        <w:rPr>
          <w:rFonts w:ascii="宋体" w:hAnsi="宋体"/>
          <w:color w:val="002060"/>
          <w:szCs w:val="21"/>
        </w:rPr>
        <mc:AlternateContent>
          <mc:Choice Requires="wps">
            <w:drawing>
              <wp:anchor distT="0" distB="0" distL="114300" distR="114300" simplePos="0" relativeHeight="251680768" behindDoc="0" locked="0" layoutInCell="1" allowOverlap="1">
                <wp:simplePos x="0" y="0"/>
                <wp:positionH relativeFrom="column">
                  <wp:posOffset>83185</wp:posOffset>
                </wp:positionH>
                <wp:positionV relativeFrom="paragraph">
                  <wp:posOffset>59055</wp:posOffset>
                </wp:positionV>
                <wp:extent cx="803275" cy="319405"/>
                <wp:effectExtent l="4445" t="4445" r="11430" b="19050"/>
                <wp:wrapNone/>
                <wp:docPr id="5" name="矩形 5"/>
                <wp:cNvGraphicFramePr/>
                <a:graphic xmlns:a="http://schemas.openxmlformats.org/drawingml/2006/main">
                  <a:graphicData uri="http://schemas.microsoft.com/office/word/2010/wordprocessingShape">
                    <wps:wsp xmlns:wps="http://schemas.microsoft.com/office/word/2010/wordprocessingShape">
                      <wps:cNvSpPr/>
                      <wps:spPr>
                        <a:xfrm>
                          <a:off x="0" y="0"/>
                          <a:ext cx="803275" cy="319405"/>
                        </a:xfrm>
                        <a:prstGeom prst="rect">
                          <a:avLst/>
                        </a:prstGeom>
                        <a:solidFill>
                          <a:srgbClr val="FFFFFF"/>
                        </a:solidFill>
                        <a:ln w="9525">
                          <a:solidFill>
                            <a:srgbClr val="000000"/>
                          </a:solidFill>
                          <a:miter lim="0"/>
                          <a:headEnd/>
                          <a:tailEnd/>
                        </a:ln>
                      </wps:spPr>
                      <wps:txbx>
                        <w:txbxContent>
                          <w:p>
                            <w:r>
                              <w:rPr>
                                <w:rFonts w:hint="eastAsia"/>
                              </w:rPr>
                              <w:t>交代谜底</w:t>
                            </w:r>
                          </w:p>
                        </w:txbxContent>
                      </wps:txbx>
                      <wps:bodyPr upright="1"/>
                    </wps:wsp>
                  </a:graphicData>
                </a:graphic>
              </wp:anchor>
            </w:drawing>
          </mc:Choice>
          <mc:Fallback>
            <w:pict>
              <v:rect id="_x0000_s1026" o:spid="_x0000_s1040" style="width:63.25pt;height:25.15pt;margin-top:4.65pt;margin-left:6.55pt;mso-height-relative:page;mso-width-relative:page;position:absolute;z-index:251681792" coordsize="21600,21600" filled="t" fillcolor="white" stroked="t" strokecolor="black">
                <v:stroke joinstyle="miter"/>
                <o:lock v:ext="edit" aspectratio="f"/>
                <v:textbox>
                  <w:txbxContent>
                    <w:p>
                      <w:r>
                        <w:rPr>
                          <w:rFonts w:hint="eastAsia"/>
                        </w:rPr>
                        <w:t>交代谜底</w:t>
                      </w:r>
                    </w:p>
                  </w:txbxContent>
                </v:textbox>
              </v:rect>
            </w:pict>
          </mc:Fallback>
        </mc:AlternateContent>
      </w:r>
    </w:p>
    <w:p>
      <w:pPr>
        <w:rPr>
          <w:rFonts w:ascii="宋体" w:hAnsi="宋体" w:cs="宋体"/>
          <w:color w:val="002060"/>
          <w:szCs w:val="21"/>
        </w:rPr>
      </w:pPr>
      <w:r>
        <w:rPr>
          <w:rFonts w:ascii="宋体" w:eastAsia="宋体" w:hAnsi="宋体" w:cs="Times New Roman"/>
          <w:color w:val="002060"/>
          <w:kern w:val="0"/>
          <w:szCs w:val="21"/>
          <w:u w:val="single"/>
        </w:rPr>
        <mc:AlternateContent>
          <mc:Choice Requires="wps">
            <w:drawing>
              <wp:anchor distT="0" distB="0" distL="114300" distR="114300" simplePos="0" relativeHeight="251695104" behindDoc="0" locked="0" layoutInCell="1" allowOverlap="1">
                <wp:simplePos x="0" y="0"/>
                <wp:positionH relativeFrom="column">
                  <wp:posOffset>3674110</wp:posOffset>
                </wp:positionH>
                <wp:positionV relativeFrom="paragraph">
                  <wp:posOffset>1905</wp:posOffset>
                </wp:positionV>
                <wp:extent cx="1382395" cy="475615"/>
                <wp:effectExtent l="4445" t="5080" r="22860" b="14605"/>
                <wp:wrapNone/>
                <wp:docPr id="6" name="矩形 6"/>
                <wp:cNvGraphicFramePr/>
                <a:graphic xmlns:a="http://schemas.openxmlformats.org/drawingml/2006/main">
                  <a:graphicData uri="http://schemas.microsoft.com/office/word/2010/wordprocessingShape">
                    <wps:wsp xmlns:wps="http://schemas.microsoft.com/office/word/2010/wordprocessingShape">
                      <wps:cNvSpPr/>
                      <wps:spPr>
                        <a:xfrm>
                          <a:off x="0" y="0"/>
                          <a:ext cx="1382395" cy="475615"/>
                        </a:xfrm>
                        <a:prstGeom prst="rect">
                          <a:avLst/>
                        </a:prstGeom>
                        <a:solidFill>
                          <a:srgbClr val="FFFFFF"/>
                        </a:solidFill>
                        <a:ln w="9525">
                          <a:solidFill>
                            <a:srgbClr val="000000"/>
                          </a:solidFill>
                          <a:miter lim="0"/>
                          <a:headEnd/>
                          <a:tailEnd/>
                        </a:ln>
                      </wps:spPr>
                      <wps:txbx>
                        <w:txbxContent>
                          <w:p>
                            <w:r>
                              <w:rPr>
                                <w:rFonts w:hint="eastAsia"/>
                              </w:rPr>
                              <w:t>领悟出，不交代谜底，具有神秘感</w:t>
                            </w:r>
                          </w:p>
                        </w:txbxContent>
                      </wps:txbx>
                      <wps:bodyPr upright="1"/>
                    </wps:wsp>
                  </a:graphicData>
                </a:graphic>
              </wp:anchor>
            </w:drawing>
          </mc:Choice>
          <mc:Fallback>
            <w:pict>
              <v:rect id="_x0000_s1026" o:spid="_x0000_s1041" style="width:108.85pt;height:37.45pt;margin-top:0.15pt;margin-left:289.3pt;mso-height-relative:page;mso-width-relative:page;position:absolute;z-index:251696128" coordsize="21600,21600" filled="t" fillcolor="white" stroked="t" strokecolor="black">
                <v:stroke joinstyle="miter"/>
                <o:lock v:ext="edit" aspectratio="f"/>
                <v:textbox>
                  <w:txbxContent>
                    <w:p>
                      <w:r>
                        <w:rPr>
                          <w:rFonts w:hint="eastAsia"/>
                        </w:rPr>
                        <w:t>领悟出，不交代谜底，具有神秘感</w:t>
                      </w:r>
                    </w:p>
                  </w:txbxContent>
                </v:textbox>
              </v:rect>
            </w:pict>
          </mc:Fallback>
        </mc:AlternateContent>
      </w:r>
      <w:r>
        <w:rPr>
          <w:rFonts w:ascii="宋体" w:hAnsi="宋体" w:cs="宋体"/>
          <w:color w:val="002060"/>
          <w:szCs w:val="21"/>
        </w:rPr>
        <mc:AlternateContent>
          <mc:Choice Requires="wps">
            <w:drawing>
              <wp:anchor distT="0" distB="0" distL="114300" distR="114300" simplePos="0" relativeHeight="251691008" behindDoc="0" locked="0" layoutInCell="1" allowOverlap="1">
                <wp:simplePos x="0" y="0"/>
                <wp:positionH relativeFrom="column">
                  <wp:posOffset>3324225</wp:posOffset>
                </wp:positionH>
                <wp:positionV relativeFrom="paragraph">
                  <wp:posOffset>180340</wp:posOffset>
                </wp:positionV>
                <wp:extent cx="290830" cy="126365"/>
                <wp:effectExtent l="4445" t="10160" r="9525" b="15875"/>
                <wp:wrapNone/>
                <wp:docPr id="2" name="右箭头 2"/>
                <wp:cNvGraphicFramePr/>
                <a:graphic xmlns:a="http://schemas.openxmlformats.org/drawingml/2006/main">
                  <a:graphicData uri="http://schemas.microsoft.com/office/word/2010/wordprocessingShape">
                    <wps:wsp xmlns:wps="http://schemas.microsoft.com/office/word/2010/wordprocessingShape">
                      <wps:cNvSpPr/>
                      <wps:spPr>
                        <a:xfrm>
                          <a:off x="0" y="0"/>
                          <a:ext cx="290830" cy="126365"/>
                        </a:xfrm>
                        <a:prstGeom prst="rightArrow">
                          <a:avLst>
                            <a:gd name="adj1" fmla="val 50000"/>
                            <a:gd name="adj2" fmla="val 57537"/>
                          </a:avLst>
                        </a:prstGeom>
                        <a:solidFill>
                          <a:srgbClr val="FFFFFF"/>
                        </a:solidFill>
                        <a:ln w="9525">
                          <a:solidFill>
                            <a:srgbClr val="000000"/>
                          </a:solidFill>
                          <a:miter lim="0"/>
                          <a:headEnd/>
                          <a:tailEnd/>
                        </a:ln>
                      </wps:spPr>
                      <wps:bodyPr upright="1"/>
                    </wps:wsp>
                  </a:graphicData>
                </a:graphic>
              </wp:anchor>
            </w:drawing>
          </mc:Choice>
          <mc:Fallback>
            <w:pict>
              <v:shape id="_x0000_s1026" o:spid="_x0000_s1042" type="#_x0000_t13" style="width:22.9pt;height:9.95pt;margin-top:14.2pt;margin-left:261.75pt;mso-height-relative:page;mso-width-relative:page;position:absolute;z-index:251692032" coordsize="21600,21600" adj="16201,5400" filled="t" fillcolor="white" stroked="t" strokecolor="black">
                <v:stroke joinstyle="miter"/>
                <o:lock v:ext="edit" aspectratio="f"/>
              </v:shape>
            </w:pict>
          </mc:Fallback>
        </mc:AlternateContent>
      </w:r>
      <w:r>
        <w:rPr>
          <w:rFonts w:ascii="宋体" w:hAnsi="宋体" w:cs="宋体"/>
          <w:color w:val="002060"/>
          <w:szCs w:val="21"/>
        </w:rPr>
        <mc:AlternateContent>
          <mc:Choice Requires="wps">
            <w:drawing>
              <wp:anchor distT="0" distB="0" distL="114300" distR="114300" simplePos="0" relativeHeight="251686912" behindDoc="0" locked="0" layoutInCell="1" allowOverlap="1">
                <wp:simplePos x="0" y="0"/>
                <wp:positionH relativeFrom="column">
                  <wp:posOffset>1250950</wp:posOffset>
                </wp:positionH>
                <wp:positionV relativeFrom="paragraph">
                  <wp:posOffset>128270</wp:posOffset>
                </wp:positionV>
                <wp:extent cx="1939925" cy="260350"/>
                <wp:effectExtent l="4445" t="4445" r="17780" b="20955"/>
                <wp:wrapNone/>
                <wp:docPr id="4" name="矩形 4"/>
                <wp:cNvGraphicFramePr/>
                <a:graphic xmlns:a="http://schemas.openxmlformats.org/drawingml/2006/main">
                  <a:graphicData uri="http://schemas.microsoft.com/office/word/2010/wordprocessingShape">
                    <wps:wsp xmlns:wps="http://schemas.microsoft.com/office/word/2010/wordprocessingShape">
                      <wps:cNvSpPr/>
                      <wps:spPr>
                        <a:xfrm>
                          <a:off x="0" y="0"/>
                          <a:ext cx="1939925" cy="260350"/>
                        </a:xfrm>
                        <a:prstGeom prst="rect">
                          <a:avLst/>
                        </a:prstGeom>
                        <a:solidFill>
                          <a:srgbClr val="FFFFFF"/>
                        </a:solidFill>
                        <a:ln w="9525">
                          <a:solidFill>
                            <a:srgbClr val="000000"/>
                          </a:solidFill>
                          <a:miter lim="0"/>
                          <a:headEnd/>
                          <a:tailEnd/>
                        </a:ln>
                      </wps:spPr>
                      <wps:txbx>
                        <w:txbxContent>
                          <w:p>
                            <w:r>
                              <w:rPr>
                                <w:rFonts w:hint="eastAsia"/>
                              </w:rPr>
                              <w:t>交代清晰，失去了？</w:t>
                            </w:r>
                          </w:p>
                        </w:txbxContent>
                      </wps:txbx>
                      <wps:bodyPr upright="1"/>
                    </wps:wsp>
                  </a:graphicData>
                </a:graphic>
              </wp:anchor>
            </w:drawing>
          </mc:Choice>
          <mc:Fallback>
            <w:pict>
              <v:rect id="_x0000_s1026" o:spid="_x0000_s1043" style="width:152.75pt;height:20.5pt;margin-top:10.1pt;margin-left:98.5pt;mso-height-relative:page;mso-width-relative:page;position:absolute;z-index:251687936" coordsize="21600,21600" filled="t" fillcolor="white" stroked="t" strokecolor="black">
                <v:stroke joinstyle="miter"/>
                <o:lock v:ext="edit" aspectratio="f"/>
                <v:textbox>
                  <w:txbxContent>
                    <w:p>
                      <w:r>
                        <w:rPr>
                          <w:rFonts w:hint="eastAsia"/>
                        </w:rPr>
                        <w:t>交代清晰，失去了？</w:t>
                      </w:r>
                    </w:p>
                  </w:txbxContent>
                </v:textbox>
              </v:rect>
            </w:pict>
          </mc:Fallback>
        </mc:AlternateContent>
      </w:r>
    </w:p>
    <w:p>
      <w:pPr>
        <w:rPr>
          <w:rFonts w:ascii="宋体" w:hAnsi="宋体" w:cs="宋体"/>
          <w:color w:val="002060"/>
          <w:szCs w:val="21"/>
        </w:rPr>
      </w:pPr>
    </w:p>
    <w:p>
      <w:pPr>
        <w:rPr>
          <w:rFonts w:ascii="宋体" w:hAnsi="宋体" w:cs="宋体"/>
          <w:color w:val="002060"/>
          <w:szCs w:val="21"/>
        </w:rPr>
      </w:pPr>
    </w:p>
    <w:p>
      <w:pPr>
        <w:rPr>
          <w:rFonts w:ascii="宋体" w:hAnsi="宋体" w:cs="宋体"/>
          <w:color w:val="002060"/>
          <w:szCs w:val="21"/>
        </w:rPr>
      </w:pPr>
    </w:p>
    <w:p>
      <w:pPr>
        <w:rPr>
          <w:rFonts w:ascii="宋体" w:hAnsi="宋体" w:cs="宋体"/>
          <w:color w:val="002060"/>
          <w:szCs w:val="21"/>
        </w:rPr>
      </w:pPr>
      <w:r>
        <w:rPr>
          <w:rFonts w:ascii="宋体" w:hAnsi="宋体" w:cs="宋体" w:hint="eastAsia"/>
          <w:color w:val="002060"/>
          <w:szCs w:val="21"/>
        </w:rPr>
        <w:t>【答案】①小说人物“他”所知有限</w:t>
      </w:r>
      <w:r>
        <w:rPr>
          <w:rFonts w:ascii="宋体" w:hAnsi="宋体" w:cs="宋体"/>
          <w:color w:val="002060"/>
          <w:szCs w:val="21"/>
        </w:rPr>
        <w:t>,</w:t>
      </w:r>
      <w:r>
        <w:rPr>
          <w:rFonts w:ascii="宋体" w:hAnsi="宋体" w:cs="宋体" w:hint="eastAsia"/>
          <w:color w:val="002060"/>
          <w:szCs w:val="21"/>
        </w:rPr>
        <w:t>这样写很真实</w:t>
      </w:r>
      <w:r>
        <w:rPr>
          <w:rFonts w:ascii="宋体" w:hAnsi="宋体" w:cs="宋体"/>
          <w:color w:val="002060"/>
          <w:szCs w:val="21"/>
        </w:rPr>
        <w:t>;</w:t>
      </w:r>
      <w:r>
        <w:rPr>
          <w:rFonts w:ascii="宋体" w:hAnsi="宋体" w:cs="宋体" w:hint="eastAsia"/>
          <w:color w:val="002060"/>
          <w:szCs w:val="21"/>
        </w:rPr>
        <w:t>②故事戛然而止</w:t>
      </w:r>
      <w:r>
        <w:rPr>
          <w:rFonts w:ascii="宋体" w:hAnsi="宋体" w:cs="宋体"/>
          <w:color w:val="002060"/>
          <w:szCs w:val="21"/>
        </w:rPr>
        <w:t>,</w:t>
      </w:r>
      <w:r>
        <w:rPr>
          <w:rFonts w:ascii="宋体" w:hAnsi="宋体" w:cs="宋体" w:hint="eastAsia"/>
          <w:color w:val="002060"/>
          <w:szCs w:val="21"/>
        </w:rPr>
        <w:t>强化了小说的神秘氛围</w:t>
      </w:r>
      <w:r>
        <w:rPr>
          <w:rFonts w:ascii="宋体" w:hAnsi="宋体" w:cs="宋体"/>
          <w:color w:val="002060"/>
          <w:szCs w:val="21"/>
        </w:rPr>
        <w:t>;</w:t>
      </w:r>
      <w:r>
        <w:rPr>
          <w:rFonts w:ascii="宋体" w:hAnsi="宋体" w:cs="宋体" w:hint="eastAsia"/>
          <w:color w:val="002060"/>
          <w:szCs w:val="21"/>
        </w:rPr>
        <w:t>③打破读者的心理预期</w:t>
      </w:r>
      <w:r>
        <w:rPr>
          <w:rFonts w:ascii="宋体" w:hAnsi="宋体" w:cs="宋体"/>
          <w:color w:val="002060"/>
          <w:szCs w:val="21"/>
        </w:rPr>
        <w:t>,</w:t>
      </w:r>
      <w:r>
        <w:rPr>
          <w:rFonts w:ascii="宋体" w:hAnsi="宋体" w:cs="宋体" w:hint="eastAsia"/>
          <w:color w:val="002060"/>
          <w:szCs w:val="21"/>
        </w:rPr>
        <w:t>留下了更多想象回味的空间。</w:t>
      </w:r>
      <w:r>
        <w:rPr>
          <w:rFonts w:ascii="宋体" w:hAnsi="宋体" w:cs="宋体"/>
          <w:color w:val="002060"/>
          <w:szCs w:val="21"/>
        </w:rPr>
        <w:t>(</w:t>
      </w:r>
      <w:r>
        <w:rPr>
          <w:rFonts w:ascii="宋体" w:hAnsi="宋体" w:cs="宋体" w:hint="eastAsia"/>
          <w:color w:val="002060"/>
          <w:szCs w:val="21"/>
        </w:rPr>
        <w:t>每点</w:t>
      </w:r>
      <w:r>
        <w:rPr>
          <w:rFonts w:ascii="宋体" w:hAnsi="宋体" w:cs="宋体"/>
          <w:color w:val="002060"/>
          <w:szCs w:val="21"/>
        </w:rPr>
        <w:t>2</w:t>
      </w:r>
      <w:r>
        <w:rPr>
          <w:rFonts w:ascii="宋体" w:hAnsi="宋体" w:cs="宋体" w:hint="eastAsia"/>
          <w:color w:val="002060"/>
          <w:szCs w:val="21"/>
        </w:rPr>
        <w:t>分</w:t>
      </w:r>
      <w:r>
        <w:rPr>
          <w:rFonts w:ascii="宋体" w:hAnsi="宋体" w:cs="宋体"/>
          <w:color w:val="002060"/>
          <w:szCs w:val="21"/>
        </w:rPr>
        <w:t>)</w:t>
      </w:r>
    </w:p>
    <w:p>
      <w:pPr>
        <w:adjustRightInd w:val="0"/>
        <w:snapToGrid w:val="0"/>
        <w:jc w:val="left"/>
        <w:rPr>
          <w:rFonts w:ascii="Calibri" w:eastAsia="宋体" w:hAnsi="Calibri" w:cs="Times New Roman"/>
          <w:color w:val="FF0000"/>
          <w:szCs w:val="21"/>
        </w:rPr>
      </w:pPr>
    </w:p>
    <w:p>
      <w:pPr>
        <w:adjustRightInd w:val="0"/>
        <w:snapToGrid w:val="0"/>
        <w:rPr>
          <w:rFonts w:ascii="Times New Roman" w:hAnsi="Times New Roman" w:cs="Times New Roman"/>
        </w:rPr>
      </w:pPr>
      <w:r>
        <w:rPr>
          <w:rFonts w:ascii="Calibri" w:eastAsia="宋体" w:hAnsi="Calibri" w:cs="Times New Roman" w:hint="eastAsia"/>
          <w:bCs/>
          <w:color w:val="FF0000"/>
          <w:szCs w:val="21"/>
          <w:shd w:val="clear" w:color="auto" w:fill="FFFFFF"/>
          <w:lang w:eastAsia="zh-CN"/>
        </w:rPr>
        <w:t>三、</w:t>
      </w:r>
      <w:r>
        <w:rPr>
          <w:rFonts w:ascii="Calibri" w:eastAsia="宋体" w:hAnsi="Calibri" w:cs="Times New Roman" w:hint="eastAsia"/>
          <w:bCs/>
          <w:color w:val="FF0000"/>
          <w:szCs w:val="21"/>
          <w:shd w:val="clear" w:color="auto" w:fill="FFFFFF"/>
        </w:rPr>
        <w:t>【真题示例】</w:t>
      </w:r>
      <w:r>
        <w:rPr>
          <w:rFonts w:ascii="Times New Roman" w:eastAsia="楷体_GB2312" w:hAnsi="Times New Roman" w:cs="Times New Roman"/>
        </w:rPr>
        <w:t>(2018·全国卷</w:t>
      </w:r>
      <w:r>
        <w:rPr>
          <w:rFonts w:eastAsia="楷体_GB2312" w:hAnsi="宋体" w:cs="Times New Roman"/>
        </w:rPr>
        <w:t>Ⅰ</w:t>
      </w:r>
      <w:r>
        <w:rPr>
          <w:rFonts w:ascii="Times New Roman" w:eastAsia="楷体_GB2312" w:hAnsi="Times New Roman" w:cs="Times New Roman"/>
        </w:rPr>
        <w:t>)</w:t>
      </w:r>
      <w:r>
        <w:rPr>
          <w:rFonts w:ascii="Times New Roman" w:hAnsi="Times New Roman" w:cs="Times New Roman"/>
        </w:rPr>
        <w:t>阅读下面的文字，完成后面的题目。</w:t>
      </w:r>
    </w:p>
    <w:p>
      <w:pPr>
        <w:pStyle w:val="PlainText"/>
        <w:adjustRightInd w:val="0"/>
        <w:snapToGrid w:val="0"/>
        <w:ind w:firstLine="420" w:firstLineChars="200"/>
        <w:jc w:val="center"/>
        <w:rPr>
          <w:rFonts w:ascii="Times New Roman" w:hAnsi="Times New Roman" w:cs="Times New Roman"/>
        </w:rPr>
      </w:pPr>
      <w:r>
        <w:rPr>
          <w:rFonts w:ascii="Times New Roman" w:eastAsia="华文新魏" w:hAnsi="Times New Roman" w:cs="Times New Roman"/>
        </w:rPr>
        <w:t>赵一曼女士</w:t>
      </w:r>
    </w:p>
    <w:p>
      <w:pPr>
        <w:pStyle w:val="PlainText"/>
        <w:adjustRightInd w:val="0"/>
        <w:snapToGrid w:val="0"/>
        <w:ind w:firstLine="420" w:firstLineChars="200"/>
        <w:jc w:val="center"/>
        <w:rPr>
          <w:rFonts w:ascii="Times New Roman" w:hAnsi="Times New Roman" w:cs="Times New Roman"/>
        </w:rPr>
      </w:pPr>
      <w:r>
        <w:rPr>
          <w:rFonts w:ascii="Times New Roman" w:hAnsi="Times New Roman" w:cs="Times New Roman"/>
        </w:rPr>
        <w:drawing>
          <wp:inline>
            <wp:extent cx="254000" cy="254000"/>
            <wp:docPr id="10003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924547"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ascii="Times New Roman" w:hAnsi="Times New Roman" w:cs="Times New Roman"/>
        </w:rPr>
        <w:t>阿　成</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伪满时期的哈尔滨市立医院，如今仍是医院。后来得知赵一曼女士曾在这里住过院，我便翻阅了她的一些资料。</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赵一曼女士，是一个略显瘦秀且成熟的女性。在她身上弥漫着拔俗的文人气质和职业军人的冷峻。在任何地方，你都能看出她有别于他人的风度。</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赵一曼女士率领的抗联活动在小兴安岭的崇山峻岭中，那儿能够听到来自坡镇的钟声。冬夜里，钟声会传得很远很远。钟声里，抗联的兵士在森林里烤火，烤野味儿，或者唱着</w:t>
      </w:r>
      <w:r>
        <w:rPr>
          <w:rFonts w:hAnsi="宋体" w:cs="Times New Roman"/>
        </w:rPr>
        <w:t>“</w:t>
      </w:r>
      <w:r>
        <w:rPr>
          <w:rFonts w:ascii="Times New Roman" w:eastAsia="楷体_GB2312" w:hAnsi="Times New Roman" w:cs="Times New Roman"/>
        </w:rPr>
        <w:t>火烤胸前暖，风吹背后寒</w:t>
      </w:r>
      <w:r>
        <w:rPr>
          <w:rFonts w:hAnsi="宋体" w:cs="Times New Roman"/>
        </w:rPr>
        <w:t>……</w:t>
      </w:r>
      <w:r>
        <w:rPr>
          <w:rFonts w:ascii="Times New Roman" w:eastAsia="楷体_GB2312" w:hAnsi="Times New Roman" w:cs="Times New Roman"/>
        </w:rPr>
        <w:t>战士们哟</w:t>
      </w:r>
      <w:r>
        <w:rPr>
          <w:rFonts w:hAnsi="宋体" w:cs="Times New Roman"/>
        </w:rPr>
        <w:t>”……</w:t>
      </w:r>
      <w:r>
        <w:rPr>
          <w:rFonts w:ascii="Times New Roman" w:eastAsia="楷体_GB2312" w:hAnsi="Times New Roman" w:cs="Times New Roman"/>
        </w:rPr>
        <w:t>这些都给躺在病床上的赵一曼女士留下清晰回忆。</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赵一曼女士单独一间病房，由警察昼夜看守。</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白色的小柜上有一个玻璃花瓶，里面插着丁香花。赵一曼女士喜欢丁香花。这束丁香花，是女护士韩勇义折来摆放在那里的。听说，丁香花现在已经成为这座城市的</w:t>
      </w:r>
      <w:r>
        <w:rPr>
          <w:rFonts w:hAnsi="宋体" w:cs="Times New Roman"/>
        </w:rPr>
        <w:t>“</w:t>
      </w:r>
      <w:r>
        <w:rPr>
          <w:rFonts w:ascii="Times New Roman" w:eastAsia="楷体_GB2312" w:hAnsi="Times New Roman" w:cs="Times New Roman"/>
        </w:rPr>
        <w:t>市花</w:t>
      </w:r>
      <w:r>
        <w:rPr>
          <w:rFonts w:hAnsi="宋体" w:cs="Times New Roman"/>
        </w:rPr>
        <w:t>”</w:t>
      </w:r>
      <w:r>
        <w:rPr>
          <w:rFonts w:ascii="Times New Roman" w:eastAsia="楷体_GB2312" w:hAnsi="Times New Roman" w:cs="Times New Roman"/>
        </w:rPr>
        <w:t>了。</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她是在山区中了日军的子弹后被捕的。滨江省警务厅的大野泰治对赵一曼女士进行了严刑拷问，始终没有得到有价值的回答，他觉得很没面子。</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大野泰治在向上司呈送的审讯报告上写道：</w:t>
      </w:r>
    </w:p>
    <w:p>
      <w:pPr>
        <w:pStyle w:val="PlainText"/>
        <w:adjustRightInd w:val="0"/>
        <w:snapToGrid w:val="0"/>
        <w:ind w:firstLine="420" w:firstLineChars="200"/>
        <w:rPr>
          <w:rFonts w:ascii="Times New Roman" w:eastAsia="楷体_GB2312" w:hAnsi="Times New Roman" w:cs="Times New Roman"/>
        </w:rPr>
      </w:pPr>
      <w:r>
        <w:rPr>
          <w:rFonts w:ascii="Times New Roman" w:eastAsia="仿宋_GB2312" w:hAnsi="Times New Roman" w:cs="Times New Roman"/>
        </w:rPr>
        <w:t>赵一曼是中国共产党珠河县委委员，在该党工作上有与赵尚志同等的权力。她是北满共产党的重要干部，通过对此人的严厉审讯，有可能澄清中共与苏联的关系。</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1936年初，赵一曼女士以假名</w:t>
      </w:r>
      <w:r>
        <w:rPr>
          <w:rFonts w:hAnsi="宋体" w:cs="Times New Roman"/>
        </w:rPr>
        <w:t>“</w:t>
      </w:r>
      <w:r>
        <w:rPr>
          <w:rFonts w:ascii="Times New Roman" w:eastAsia="楷体_GB2312" w:hAnsi="Times New Roman" w:cs="Times New Roman"/>
        </w:rPr>
        <w:t>王氏</w:t>
      </w:r>
      <w:r>
        <w:rPr>
          <w:rFonts w:hAnsi="宋体" w:cs="Times New Roman"/>
        </w:rPr>
        <w:t>”</w:t>
      </w:r>
      <w:r>
        <w:rPr>
          <w:rFonts w:ascii="Times New Roman" w:eastAsia="楷体_GB2312" w:hAnsi="Times New Roman" w:cs="Times New Roman"/>
        </w:rPr>
        <w:t>被送到医院监禁治疗。</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《滨江省警务厅关于赵一曼的情况》扼要地介绍了赵一曼女士从市立医院逃走和被害的情况。</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是在6月28日逃走的。夜里，看守董宪勋在他叔叔的协助下，将赵一曼抬出医院的后门。一辆雇好的出租车已等在那里。几个人上了车，车立刻就开走了。出租车开到文庙屠宰场的后面，韩勇义早就等候在那里，扶着赵一曼女士上了雇好的轿子，大家立刻向宾县方向逃去。</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赵一曼女士住院期间，发现警士董宪勋似乎可以争取。经过一段时间的观察、分析，她觉得有把握去试一试。</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她躺在病床上，和蔼地问董警士：</w:t>
      </w:r>
      <w:r>
        <w:rPr>
          <w:rFonts w:hAnsi="宋体" w:cs="Times New Roman"/>
        </w:rPr>
        <w:t>“</w:t>
      </w:r>
      <w:r>
        <w:rPr>
          <w:rFonts w:ascii="Times New Roman" w:eastAsia="楷体_GB2312" w:hAnsi="Times New Roman" w:cs="Times New Roman"/>
        </w:rPr>
        <w:t>董先生，您一个月的薪俸是多少？</w:t>
      </w:r>
      <w:r>
        <w:rPr>
          <w:rFonts w:hAnsi="宋体" w:cs="Times New Roman"/>
        </w:rPr>
        <w:t>”</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董警士显得有些忸怩，</w:t>
      </w:r>
      <w:r>
        <w:rPr>
          <w:rFonts w:hAnsi="宋体" w:cs="Times New Roman"/>
        </w:rPr>
        <w:t>“</w:t>
      </w:r>
      <w:r>
        <w:rPr>
          <w:rFonts w:ascii="Times New Roman" w:eastAsia="楷体_GB2312" w:hAnsi="Times New Roman" w:cs="Times New Roman"/>
        </w:rPr>
        <w:t>十多块钱吧</w:t>
      </w:r>
      <w:r>
        <w:rPr>
          <w:rFonts w:hAnsi="宋体" w:cs="Times New Roman"/>
        </w:rPr>
        <w:t>……”</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赵一曼女士遗憾地笑了，说：</w:t>
      </w:r>
      <w:r>
        <w:rPr>
          <w:rFonts w:hAnsi="宋体" w:cs="Times New Roman"/>
        </w:rPr>
        <w:t>“</w:t>
      </w:r>
      <w:r>
        <w:rPr>
          <w:rFonts w:ascii="Times New Roman" w:eastAsia="楷体_GB2312" w:hAnsi="Times New Roman" w:cs="Times New Roman"/>
        </w:rPr>
        <w:t>真没有想到，薪俸会这样少。</w:t>
      </w:r>
      <w:r>
        <w:rPr>
          <w:rFonts w:hAnsi="宋体" w:cs="Times New Roman"/>
        </w:rPr>
        <w:t>”</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董警士更加忸怩了。</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赵一曼女士神情端庄地说：</w:t>
      </w:r>
      <w:r>
        <w:rPr>
          <w:rFonts w:hAnsi="宋体" w:cs="Times New Roman"/>
        </w:rPr>
        <w:t>“</w:t>
      </w:r>
      <w:r>
        <w:rPr>
          <w:rFonts w:ascii="Times New Roman" w:eastAsia="楷体_GB2312" w:hAnsi="Times New Roman" w:cs="Times New Roman"/>
        </w:rPr>
        <w:t>七尺男儿，为着区区十几块钱，甘为日本人役使，不是太愚蠢了吗？</w:t>
      </w:r>
      <w:r>
        <w:rPr>
          <w:rFonts w:hAnsi="宋体" w:cs="Times New Roman"/>
        </w:rPr>
        <w:t>”</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董警士无法再正视这位成熟女性的眼睛了，只是哆哆嗦嗦给自己点了一颗烟。</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此后，赵一曼女士经常与董警士聊抗联的战斗和生活，聊小兴安岭的风光，飞鸟走兽。她用通俗的、有吸引力的小说体记述日军侵略东北的罪行，写在包药的纸上。董警士对这些纸片很有兴趣，以为这是赵一曼女士记述的一些资料，并不知道是专门写给他看的。看了这些记述，董警士非常向往</w:t>
      </w:r>
      <w:r>
        <w:rPr>
          <w:rFonts w:hAnsi="宋体" w:cs="Times New Roman"/>
        </w:rPr>
        <w:t>“</w:t>
      </w:r>
      <w:r>
        <w:rPr>
          <w:rFonts w:ascii="Times New Roman" w:eastAsia="楷体_GB2312" w:hAnsi="Times New Roman" w:cs="Times New Roman"/>
        </w:rPr>
        <w:t>山区生活</w:t>
      </w:r>
      <w:r>
        <w:rPr>
          <w:rFonts w:hAnsi="宋体" w:cs="Times New Roman"/>
        </w:rPr>
        <w:t>”</w:t>
      </w:r>
      <w:r>
        <w:rPr>
          <w:rFonts w:ascii="Times New Roman" w:eastAsia="楷体_GB2312" w:hAnsi="Times New Roman" w:cs="Times New Roman"/>
        </w:rPr>
        <w:t>，愿意救赵一曼女士出去，和她一道上山。</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赵一曼女士对董警士的争取，共用了20天时间。</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对女护士韩勇义，赵一曼女士采取的则是</w:t>
      </w:r>
      <w:r>
        <w:rPr>
          <w:rFonts w:hAnsi="宋体" w:cs="Times New Roman"/>
        </w:rPr>
        <w:t>“</w:t>
      </w:r>
      <w:r>
        <w:rPr>
          <w:rFonts w:ascii="Times New Roman" w:eastAsia="楷体_GB2312" w:hAnsi="Times New Roman" w:cs="Times New Roman"/>
        </w:rPr>
        <w:t>女人对女人</w:t>
      </w:r>
      <w:r>
        <w:rPr>
          <w:rFonts w:hAnsi="宋体" w:cs="Times New Roman"/>
        </w:rPr>
        <w:t>”</w:t>
      </w:r>
      <w:r>
        <w:rPr>
          <w:rFonts w:ascii="Times New Roman" w:eastAsia="楷体_GB2312" w:hAnsi="Times New Roman" w:cs="Times New Roman"/>
        </w:rPr>
        <w:t>的攻心术。</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半年多的相处，使韩勇义对赵一曼女士十分信赖。她讲述了自己幼年丧母、恋爱不幸、工作受欺负，等等。赵一曼女士向她讲述自己和其他女战士在抗日队伍中的生活，有趣的、欢乐的生活。语调是深情的、甜蜜的。</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韩护士真诚地问：</w:t>
      </w:r>
      <w:r>
        <w:rPr>
          <w:rFonts w:hAnsi="宋体" w:cs="Times New Roman"/>
        </w:rPr>
        <w:t>“</w:t>
      </w:r>
      <w:r>
        <w:rPr>
          <w:rFonts w:ascii="Times New Roman" w:eastAsia="楷体_GB2312" w:hAnsi="Times New Roman" w:cs="Times New Roman"/>
        </w:rPr>
        <w:t>如果中国实现了共产主义，我应当是什么样的地位呢？</w:t>
      </w:r>
      <w:r>
        <w:rPr>
          <w:rFonts w:hAnsi="宋体" w:cs="Times New Roman"/>
        </w:rPr>
        <w:t>”</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赵一曼女士说：</w:t>
      </w:r>
      <w:r>
        <w:rPr>
          <w:rFonts w:hAnsi="宋体" w:cs="Times New Roman"/>
        </w:rPr>
        <w:t>“</w:t>
      </w:r>
      <w:r>
        <w:rPr>
          <w:rFonts w:ascii="Times New Roman" w:eastAsia="楷体_GB2312" w:hAnsi="Times New Roman" w:cs="Times New Roman"/>
        </w:rPr>
        <w:t>你到了山区，一切都能明白了。</w:t>
      </w:r>
      <w:r>
        <w:rPr>
          <w:rFonts w:hAnsi="宋体" w:cs="Times New Roman"/>
        </w:rPr>
        <w:t>”</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南岗警察署在赵一曼女士逃走后，马上开车去追。</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追到阿什河以东20多公里的地方，发现了赵一曼、韩勇义、董宪勋及他的叔父，将他们逮捕。</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赵一曼女士淡淡地笑了。</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赵一曼女士是在珠河县被日本宪兵枪杀的。</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那个地方我去过，有一座纪念碑。环境十分幽静，周围种植着一些松树。</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我去的时候，在那里遇到一位年迈的老人。他指着石碑说，赵一曼？我说，对，赵一曼。</w:t>
      </w:r>
    </w:p>
    <w:p>
      <w:pPr>
        <w:pStyle w:val="PlainText"/>
        <w:adjustRightInd w:val="0"/>
        <w:snapToGrid w:val="0"/>
        <w:ind w:firstLine="420" w:firstLineChars="200"/>
        <w:rPr>
          <w:rFonts w:ascii="Times New Roman" w:eastAsia="楷体_GB2312" w:hAnsi="Times New Roman" w:cs="Times New Roman"/>
        </w:rPr>
      </w:pPr>
      <w:r>
        <w:rPr>
          <w:rFonts w:ascii="Times New Roman" w:eastAsia="楷体_GB2312" w:hAnsi="Times New Roman" w:cs="Times New Roman"/>
        </w:rPr>
        <w:t>赵一曼被枪杀前，写了一份遗书：</w:t>
      </w:r>
    </w:p>
    <w:p>
      <w:pPr>
        <w:pStyle w:val="PlainText"/>
        <w:adjustRightInd w:val="0"/>
        <w:snapToGrid w:val="0"/>
        <w:ind w:firstLine="420" w:firstLineChars="200"/>
        <w:rPr>
          <w:rFonts w:ascii="Times New Roman" w:eastAsia="仿宋_GB2312" w:hAnsi="Times New Roman" w:cs="Times New Roman"/>
        </w:rPr>
      </w:pPr>
      <w:r>
        <w:rPr>
          <w:rFonts w:ascii="Times New Roman" w:eastAsia="仿宋_GB2312" w:hAnsi="Times New Roman" w:cs="Times New Roman"/>
        </w:rPr>
        <w:t>宁儿：</w:t>
      </w:r>
    </w:p>
    <w:p>
      <w:pPr>
        <w:pStyle w:val="PlainText"/>
        <w:adjustRightInd w:val="0"/>
        <w:snapToGrid w:val="0"/>
        <w:ind w:firstLine="420" w:firstLineChars="200"/>
        <w:rPr>
          <w:rFonts w:ascii="Times New Roman" w:eastAsia="仿宋_GB2312" w:hAnsi="Times New Roman" w:cs="Times New Roman"/>
        </w:rPr>
      </w:pPr>
      <w:r>
        <w:rPr>
          <w:rFonts w:ascii="Times New Roman" w:eastAsia="仿宋_GB2312" w:hAnsi="Times New Roman" w:cs="Times New Roman"/>
        </w:rPr>
        <w:t>母亲对于你没有能尽到教育的责任，实在是遗憾的事情。</w:t>
      </w:r>
    </w:p>
    <w:p>
      <w:pPr>
        <w:pStyle w:val="PlainText"/>
        <w:adjustRightInd w:val="0"/>
        <w:snapToGrid w:val="0"/>
        <w:ind w:firstLine="420" w:firstLineChars="200"/>
        <w:rPr>
          <w:rFonts w:ascii="Times New Roman" w:eastAsia="仿宋_GB2312" w:hAnsi="Times New Roman" w:cs="Times New Roman"/>
        </w:rPr>
      </w:pPr>
      <w:r>
        <w:rPr>
          <w:rFonts w:ascii="Times New Roman" w:eastAsia="仿宋_GB2312" w:hAnsi="Times New Roman" w:cs="Times New Roman"/>
        </w:rPr>
        <w:t>母亲因为坚决地做了反满抗日的斗争，今天已经到了牺牲的前夕了。</w:t>
      </w:r>
    </w:p>
    <w:p>
      <w:pPr>
        <w:pStyle w:val="PlainText"/>
        <w:adjustRightInd w:val="0"/>
        <w:snapToGrid w:val="0"/>
        <w:ind w:firstLine="420" w:firstLineChars="200"/>
        <w:rPr>
          <w:rFonts w:ascii="Times New Roman" w:eastAsia="仿宋_GB2312" w:hAnsi="Times New Roman" w:cs="Times New Roman"/>
        </w:rPr>
      </w:pPr>
      <w:r>
        <w:rPr>
          <w:rFonts w:ascii="Times New Roman" w:eastAsia="仿宋_GB2312" w:hAnsi="Times New Roman" w:cs="Times New Roman"/>
        </w:rPr>
        <w:t>母亲和你在生前是永久没有再见的机会了。希望你，宁儿啊！赶快成人，来安慰你地下的母亲！我最亲爱的孩子啊！母亲不用千言万语来教育你，就用实行来教育你。　　在你长大成人之后，希望不要忘记你的母亲是为国而牺牲的！</w:t>
      </w:r>
    </w:p>
    <w:p>
      <w:pPr>
        <w:pStyle w:val="PlainText"/>
        <w:adjustRightInd w:val="0"/>
        <w:snapToGrid w:val="0"/>
        <w:ind w:firstLine="420" w:firstLineChars="200"/>
        <w:rPr>
          <w:rFonts w:ascii="Times New Roman" w:hAnsi="Times New Roman" w:cs="Times New Roman"/>
        </w:rPr>
      </w:pPr>
      <w:r>
        <w:rPr>
          <w:rFonts w:ascii="Times New Roman" w:eastAsia="仿宋_GB2312" w:hAnsi="Times New Roman" w:cs="Times New Roman"/>
        </w:rPr>
        <w:t>一九三六年八月二日</w:t>
      </w:r>
    </w:p>
    <w:p>
      <w:pPr>
        <w:spacing w:line="347" w:lineRule="exact"/>
        <w:ind w:firstLine="315" w:firstLineChars="150"/>
      </w:pPr>
      <w:r>
        <w:rPr>
          <w:rFonts w:hint="eastAsia"/>
        </w:rPr>
        <w:t>小说中历史与现实交织穿插</w:t>
      </w:r>
      <w:r>
        <w:rPr>
          <w:rFonts w:ascii="方正书宋_GBK"/>
        </w:rPr>
        <w:t>,</w:t>
      </w:r>
      <w:r>
        <w:rPr>
          <w:rFonts w:hint="eastAsia"/>
        </w:rPr>
        <w:t>这种叙述方式有哪些好处</w:t>
      </w:r>
      <w:r>
        <w:rPr>
          <w:rFonts w:ascii="方正书宋_GBK" w:hAnsi="方正书宋_GBK"/>
        </w:rPr>
        <w:t>?</w:t>
      </w:r>
      <w:r>
        <w:rPr>
          <w:rFonts w:hint="eastAsia"/>
        </w:rPr>
        <w:t>请结合作品简要分析。</w:t>
      </w:r>
    </w:p>
    <w:p>
      <w:pPr>
        <w:widowControl/>
        <w:adjustRightInd w:val="0"/>
        <w:snapToGrid w:val="0"/>
        <w:spacing w:line="340" w:lineRule="exact"/>
        <w:jc w:val="left"/>
        <w:rPr>
          <w:rFonts w:ascii="宋体" w:eastAsia="宋体" w:hAnsi="宋体" w:cs="Times New Roman"/>
          <w:color w:val="000000"/>
          <w:kern w:val="0"/>
          <w:szCs w:val="21"/>
          <w:u w:val="single"/>
        </w:rPr>
      </w:pPr>
      <w:r>
        <w:rPr>
          <w:rFonts w:ascii="NEU-BZ-S92 Western" w:hAnsi="NEU-BZ-S92 Western" w:hint="eastAsia"/>
          <w:u w:val="single" w:color="000000"/>
        </w:rPr>
        <w:t xml:space="preserve"> </w:t>
      </w:r>
      <w:r>
        <w:rPr>
          <w:rFonts w:ascii="宋体" w:eastAsia="宋体" w:hAnsi="宋体" w:cs="Times New Roman" w:hint="eastAsia"/>
          <w:color w:val="000000"/>
          <w:kern w:val="0"/>
          <w:szCs w:val="21"/>
          <w:u w:val="single"/>
        </w:rPr>
        <w:t xml:space="preserve">                                                                               </w:t>
      </w:r>
    </w:p>
    <w:p>
      <w:pPr>
        <w:widowControl/>
        <w:adjustRightInd w:val="0"/>
        <w:snapToGrid w:val="0"/>
        <w:spacing w:line="340" w:lineRule="exact"/>
        <w:jc w:val="left"/>
        <w:rPr>
          <w:rFonts w:ascii="宋体" w:eastAsia="宋体" w:hAnsi="宋体" w:cs="Times New Roman"/>
          <w:color w:val="000000"/>
          <w:kern w:val="0"/>
          <w:szCs w:val="21"/>
          <w:u w:val="single"/>
        </w:rPr>
      </w:pPr>
      <w:r>
        <w:rPr>
          <w:rFonts w:ascii="宋体" w:eastAsia="宋体" w:hAnsi="宋体" w:cs="Times New Roman" w:hint="eastAsia"/>
          <w:color w:val="000000"/>
          <w:kern w:val="0"/>
          <w:szCs w:val="21"/>
          <w:u w:val="single"/>
        </w:rPr>
        <w:t xml:space="preserve">                                                                            </w:t>
      </w:r>
      <w:r>
        <w:rPr>
          <w:rFonts w:ascii="NEU-BZ-S92 Western" w:hAnsi="NEU-BZ-S92 Western" w:hint="eastAsia"/>
          <w:u w:val="single" w:color="000000"/>
        </w:rPr>
        <w:t xml:space="preserve"> </w:t>
      </w:r>
      <w:r>
        <w:rPr>
          <w:rFonts w:ascii="宋体" w:eastAsia="宋体" w:hAnsi="宋体" w:cs="Times New Roman" w:hint="eastAsia"/>
          <w:color w:val="000000"/>
          <w:kern w:val="0"/>
          <w:szCs w:val="21"/>
          <w:u w:val="single"/>
        </w:rPr>
        <w:t xml:space="preserve">                                                                            </w:t>
      </w:r>
    </w:p>
    <w:p>
      <w:pPr>
        <w:widowControl/>
        <w:adjustRightInd w:val="0"/>
        <w:snapToGrid w:val="0"/>
        <w:spacing w:line="340" w:lineRule="exact"/>
        <w:jc w:val="left"/>
        <w:rPr>
          <w:rFonts w:ascii="宋体" w:eastAsia="宋体" w:hAnsi="宋体" w:cs="Times New Roman" w:hint="eastAsia"/>
          <w:color w:val="000000"/>
          <w:kern w:val="0"/>
          <w:szCs w:val="21"/>
          <w:u w:val="single"/>
        </w:rPr>
      </w:pPr>
      <w:r>
        <w:rPr>
          <w:rFonts w:ascii="NEU-BZ-S92 Western" w:hAnsi="NEU-BZ-S92 Western" w:hint="eastAsia"/>
          <w:u w:val="single" w:color="000000"/>
        </w:rPr>
        <w:t xml:space="preserve"> </w:t>
      </w:r>
      <w:r>
        <w:rPr>
          <w:rFonts w:ascii="宋体" w:eastAsia="宋体" w:hAnsi="宋体" w:cs="Times New Roman" w:hint="eastAsia"/>
          <w:color w:val="000000"/>
          <w:kern w:val="0"/>
          <w:szCs w:val="21"/>
          <w:u w:val="single"/>
        </w:rPr>
        <w:t xml:space="preserve">                                                                               </w:t>
      </w:r>
    </w:p>
    <w:p>
      <w:pPr>
        <w:widowControl/>
        <w:adjustRightInd w:val="0"/>
        <w:snapToGrid w:val="0"/>
        <w:spacing w:line="340" w:lineRule="exact"/>
        <w:jc w:val="left"/>
        <w:rPr>
          <w:rFonts w:ascii="宋体" w:eastAsia="宋体" w:hAnsi="宋体" w:cs="Times New Roman" w:hint="eastAsia"/>
          <w:color w:val="000000"/>
          <w:kern w:val="0"/>
          <w:szCs w:val="21"/>
          <w:u w:val="single"/>
        </w:rPr>
      </w:pPr>
      <w:r>
        <w:rPr>
          <w:rFonts w:ascii="NEU-BZ-S92 Western" w:hAnsi="NEU-BZ-S92 Western" w:hint="eastAsia"/>
          <w:u w:val="single" w:color="000000"/>
        </w:rPr>
        <w:t xml:space="preserve"> </w:t>
      </w:r>
      <w:r>
        <w:rPr>
          <w:rFonts w:ascii="宋体" w:eastAsia="宋体" w:hAnsi="宋体" w:cs="Times New Roman" w:hint="eastAsia"/>
          <w:color w:val="000000"/>
          <w:kern w:val="0"/>
          <w:szCs w:val="21"/>
          <w:u w:val="single"/>
        </w:rPr>
        <w:t xml:space="preserve">                                                                               </w:t>
      </w:r>
    </w:p>
    <w:p>
      <w:pPr>
        <w:spacing w:line="347" w:lineRule="exact"/>
        <w:jc w:val="left"/>
        <w:rPr>
          <w:rFonts w:eastAsia="方正楷体_GBK"/>
          <w:color w:val="002060"/>
        </w:rPr>
      </w:pPr>
      <w:r>
        <w:rPr>
          <w:rFonts w:hint="eastAsia"/>
          <w:color w:val="002060"/>
        </w:rPr>
        <w:t>【解析】</w:t>
      </w:r>
      <w:r>
        <w:rPr>
          <w:rFonts w:eastAsia="方正楷体_GBK" w:hint="eastAsia"/>
          <w:color w:val="002060"/>
        </w:rPr>
        <w:t>本题应从三方面去思考</w:t>
      </w:r>
      <w:r>
        <w:rPr>
          <w:rFonts w:ascii="方正楷体_GBK" w:hAnsi="方正楷体_GBK"/>
          <w:color w:val="002060"/>
        </w:rPr>
        <w:t>:</w:t>
      </w:r>
      <w:r>
        <w:rPr>
          <w:rFonts w:eastAsia="方正楷体_GBK" w:hint="eastAsia"/>
          <w:color w:val="002060"/>
        </w:rPr>
        <w:t>一是作品的形式是为内容服务的</w:t>
      </w:r>
      <w:r>
        <w:rPr>
          <w:rFonts w:ascii="方正楷体_GBK" w:eastAsia="方正楷体_GBK"/>
          <w:color w:val="002060"/>
        </w:rPr>
        <w:t>,</w:t>
      </w:r>
      <w:r>
        <w:rPr>
          <w:rFonts w:eastAsia="方正楷体_GBK" w:hint="eastAsia"/>
          <w:color w:val="002060"/>
        </w:rPr>
        <w:t>叙述方式是为表达作者的思想感情</w:t>
      </w:r>
      <w:r>
        <w:rPr>
          <w:rFonts w:ascii="方正楷体_GBK" w:hAnsi="方正楷体_GBK"/>
          <w:color w:val="002060"/>
        </w:rPr>
        <w:t>(</w:t>
      </w:r>
      <w:r>
        <w:rPr>
          <w:rFonts w:eastAsia="方正楷体_GBK" w:hint="eastAsia"/>
          <w:color w:val="002060"/>
        </w:rPr>
        <w:t>对赵一曼女士的尊敬之情</w:t>
      </w:r>
      <w:r>
        <w:rPr>
          <w:rFonts w:ascii="方正楷体_GBK" w:hAnsi="方正楷体_GBK"/>
          <w:color w:val="002060"/>
        </w:rPr>
        <w:t>)</w:t>
      </w:r>
      <w:r>
        <w:rPr>
          <w:rFonts w:eastAsia="方正楷体_GBK" w:hint="eastAsia"/>
          <w:color w:val="002060"/>
        </w:rPr>
        <w:t>和表现主旨服务的</w:t>
      </w:r>
      <w:r>
        <w:rPr>
          <w:rFonts w:ascii="方正楷体_GBK" w:eastAsia="方正楷体_GBK"/>
          <w:color w:val="002060"/>
        </w:rPr>
        <w:t>,</w:t>
      </w:r>
      <w:r>
        <w:rPr>
          <w:rFonts w:eastAsia="方正楷体_GBK" w:hint="eastAsia"/>
          <w:color w:val="002060"/>
        </w:rPr>
        <w:t>即表现赵一曼精神的当下意义</w:t>
      </w:r>
      <w:r>
        <w:rPr>
          <w:rFonts w:ascii="方正楷体_GBK" w:eastAsia="方正楷体_GBK"/>
          <w:color w:val="002060"/>
        </w:rPr>
        <w:t>,</w:t>
      </w:r>
      <w:r>
        <w:rPr>
          <w:rFonts w:eastAsia="方正楷体_GBK" w:hint="eastAsia"/>
          <w:color w:val="002060"/>
        </w:rPr>
        <w:t>使主题内蕴更深刻</w:t>
      </w:r>
      <w:r>
        <w:rPr>
          <w:rFonts w:ascii="方正楷体_GBK" w:hAnsi="方正楷体_GBK"/>
          <w:color w:val="002060"/>
        </w:rPr>
        <w:t>;</w:t>
      </w:r>
      <w:r>
        <w:rPr>
          <w:rFonts w:eastAsia="方正楷体_GBK" w:hint="eastAsia"/>
          <w:color w:val="002060"/>
        </w:rPr>
        <w:t>二是叙述方式也是为小说刻画人物形象服务的</w:t>
      </w:r>
      <w:r>
        <w:rPr>
          <w:rFonts w:ascii="方正楷体_GBK" w:eastAsia="方正楷体_GBK"/>
          <w:color w:val="002060"/>
        </w:rPr>
        <w:t>,</w:t>
      </w:r>
      <w:r>
        <w:rPr>
          <w:rFonts w:eastAsia="方正楷体_GBK" w:hint="eastAsia"/>
          <w:color w:val="002060"/>
        </w:rPr>
        <w:t>历史与现实交织穿插</w:t>
      </w:r>
      <w:r>
        <w:rPr>
          <w:rFonts w:ascii="方正楷体_GBK" w:eastAsia="方正楷体_GBK"/>
          <w:color w:val="002060"/>
        </w:rPr>
        <w:t>,</w:t>
      </w:r>
      <w:r>
        <w:rPr>
          <w:rFonts w:eastAsia="方正楷体_GBK" w:hint="eastAsia"/>
          <w:color w:val="002060"/>
        </w:rPr>
        <w:t>就是从历史与现实两个角度表现人物形象</w:t>
      </w:r>
      <w:r>
        <w:rPr>
          <w:rFonts w:ascii="方正楷体_GBK" w:eastAsia="方正楷体_GBK"/>
          <w:color w:val="002060"/>
        </w:rPr>
        <w:t>,</w:t>
      </w:r>
      <w:r>
        <w:rPr>
          <w:rFonts w:eastAsia="方正楷体_GBK" w:hint="eastAsia"/>
          <w:color w:val="002060"/>
        </w:rPr>
        <w:t>即更加全面地认识英雄</w:t>
      </w:r>
      <w:r>
        <w:rPr>
          <w:rFonts w:ascii="方正楷体_GBK" w:eastAsia="方正楷体_GBK"/>
          <w:color w:val="002060"/>
        </w:rPr>
        <w:t>,</w:t>
      </w:r>
      <w:r>
        <w:rPr>
          <w:rFonts w:eastAsia="方正楷体_GBK" w:hint="eastAsia"/>
          <w:color w:val="002060"/>
        </w:rPr>
        <w:t>使人物形象更加立体</w:t>
      </w:r>
      <w:r>
        <w:rPr>
          <w:rFonts w:ascii="方正楷体_GBK" w:hAnsi="方正楷体_GBK"/>
          <w:color w:val="002060"/>
        </w:rPr>
        <w:t>;</w:t>
      </w:r>
      <w:r>
        <w:rPr>
          <w:rFonts w:eastAsia="方正楷体_GBK" w:hint="eastAsia"/>
          <w:color w:val="002060"/>
        </w:rPr>
        <w:t>三是从这种历史与现实交织穿插的叙述方式在作品中的具体体现的角度去答</w:t>
      </w:r>
      <w:r>
        <w:rPr>
          <w:rFonts w:ascii="方正楷体_GBK" w:eastAsia="方正楷体_GBK"/>
          <w:color w:val="002060"/>
        </w:rPr>
        <w:t>,</w:t>
      </w:r>
      <w:r>
        <w:rPr>
          <w:rFonts w:eastAsia="方正楷体_GBK" w:hint="eastAsia"/>
          <w:color w:val="002060"/>
        </w:rPr>
        <w:t>大野泰治在向上司呈送的审讯报告、《滨江省警务厅关于赵一曼的情况》、赵一曼的遗书这些都是对档案资料的灵活运用</w:t>
      </w:r>
      <w:r>
        <w:rPr>
          <w:rFonts w:ascii="方正楷体_GBK" w:eastAsia="方正楷体_GBK"/>
          <w:color w:val="002060"/>
        </w:rPr>
        <w:t>,</w:t>
      </w:r>
      <w:r>
        <w:rPr>
          <w:rFonts w:eastAsia="方正楷体_GBK" w:hint="eastAsia"/>
          <w:color w:val="002060"/>
        </w:rPr>
        <w:t>与作者对赵一曼事迹的叙述相互印证</w:t>
      </w:r>
      <w:r>
        <w:rPr>
          <w:rFonts w:ascii="方正楷体_GBK" w:eastAsia="方正楷体_GBK"/>
          <w:color w:val="002060"/>
        </w:rPr>
        <w:t>,</w:t>
      </w:r>
      <w:r>
        <w:rPr>
          <w:rFonts w:eastAsia="方正楷体_GBK" w:hint="eastAsia"/>
          <w:color w:val="002060"/>
        </w:rPr>
        <w:t>使艺术描写更真实。</w:t>
      </w:r>
    </w:p>
    <w:p>
      <w:pPr>
        <w:spacing w:line="347" w:lineRule="exact"/>
        <w:jc w:val="left"/>
        <w:rPr>
          <w:color w:val="002060"/>
        </w:rPr>
      </w:pPr>
      <w:r>
        <w:rPr>
          <w:rFonts w:eastAsia="方正楷体_GBK" w:hint="eastAsia"/>
          <w:color w:val="002060"/>
        </w:rPr>
        <w:t xml:space="preserve">    除此之外，我们仍然可以运用比较思维和反向思维。如果只是像以往的一些文章、电影那样对人物进行塑造，就会发现，那样写人物形象平面化，单一化；同时，缺乏对现实的关照。如果去掉那些现实的材料，文章的构思就缺乏依据。反过来再思考历史与现实交织去写的好处，答案就迎刃而解。</w:t>
      </w:r>
    </w:p>
    <w:p>
      <w:pPr>
        <w:spacing w:line="347" w:lineRule="exact"/>
        <w:ind w:firstLine="420" w:firstLineChars="200"/>
        <w:rPr>
          <w:color w:val="002060"/>
        </w:rPr>
      </w:pPr>
      <w:r>
        <w:rPr>
          <w:rFonts w:eastAsia="方正黑体_GBK" w:hint="eastAsia"/>
          <w:color w:val="002060"/>
        </w:rPr>
        <w:t>【答案】</w:t>
      </w:r>
      <w:r>
        <w:rPr>
          <w:rFonts w:ascii="宋体" w:eastAsia="宋体" w:hAnsi="宋体" w:cs="宋体" w:hint="eastAsia"/>
          <w:color w:val="002060"/>
        </w:rPr>
        <w:t>①</w:t>
      </w:r>
      <w:r>
        <w:rPr>
          <w:rFonts w:eastAsia="方正楷体_GBK" w:hint="eastAsia"/>
          <w:color w:val="002060"/>
        </w:rPr>
        <w:t>既能表现当代人对赵一曼女士的尊敬之情</w:t>
      </w:r>
      <w:r>
        <w:rPr>
          <w:rFonts w:ascii="方正楷体_GBK" w:eastAsia="方正楷体_GBK"/>
          <w:color w:val="002060"/>
        </w:rPr>
        <w:t>,</w:t>
      </w:r>
      <w:r>
        <w:rPr>
          <w:rFonts w:eastAsia="方正楷体_GBK" w:hint="eastAsia"/>
          <w:color w:val="002060"/>
        </w:rPr>
        <w:t>又能表现赵一曼精神的当下意义</w:t>
      </w:r>
      <w:r>
        <w:rPr>
          <w:rFonts w:ascii="方正楷体_GBK" w:eastAsia="方正楷体_GBK"/>
          <w:color w:val="002060"/>
        </w:rPr>
        <w:t>,</w:t>
      </w:r>
      <w:r>
        <w:rPr>
          <w:rFonts w:eastAsia="方正楷体_GBK" w:hint="eastAsia"/>
          <w:color w:val="002060"/>
        </w:rPr>
        <w:t>使主题内蕴更深刻</w:t>
      </w:r>
      <w:r>
        <w:rPr>
          <w:rFonts w:ascii="方正楷体_GBK" w:hAnsi="方正楷体_GBK"/>
          <w:color w:val="002060"/>
        </w:rPr>
        <w:t>;</w:t>
      </w:r>
      <w:r>
        <w:rPr>
          <w:rFonts w:ascii="宋体" w:eastAsia="宋体" w:hAnsi="宋体" w:cs="宋体" w:hint="eastAsia"/>
          <w:color w:val="002060"/>
        </w:rPr>
        <w:t>②</w:t>
      </w:r>
      <w:r>
        <w:rPr>
          <w:rFonts w:eastAsia="方正楷体_GBK" w:hint="eastAsia"/>
          <w:color w:val="002060"/>
        </w:rPr>
        <w:t>可以拉开时间距离</w:t>
      </w:r>
      <w:r>
        <w:rPr>
          <w:rFonts w:ascii="方正楷体_GBK" w:eastAsia="方正楷体_GBK"/>
          <w:color w:val="002060"/>
        </w:rPr>
        <w:t>,</w:t>
      </w:r>
      <w:r>
        <w:rPr>
          <w:rFonts w:eastAsia="方正楷体_GBK" w:hint="eastAsia"/>
          <w:color w:val="002060"/>
        </w:rPr>
        <w:t>更加全面地认识英雄</w:t>
      </w:r>
      <w:r>
        <w:rPr>
          <w:rFonts w:ascii="方正楷体_GBK" w:eastAsia="方正楷体_GBK"/>
          <w:color w:val="002060"/>
        </w:rPr>
        <w:t>,</w:t>
      </w:r>
      <w:r>
        <w:rPr>
          <w:rFonts w:eastAsia="方正楷体_GBK" w:hint="eastAsia"/>
          <w:color w:val="002060"/>
        </w:rPr>
        <w:t>使人物形象更加立体</w:t>
      </w:r>
      <w:r>
        <w:rPr>
          <w:rFonts w:ascii="方正楷体_GBK" w:hAnsi="方正楷体_GBK"/>
          <w:color w:val="002060"/>
        </w:rPr>
        <w:t>;</w:t>
      </w:r>
      <w:r>
        <w:rPr>
          <w:rFonts w:ascii="宋体" w:eastAsia="宋体" w:hAnsi="宋体" w:cs="宋体" w:hint="eastAsia"/>
          <w:color w:val="002060"/>
        </w:rPr>
        <w:t>③</w:t>
      </w:r>
      <w:r>
        <w:rPr>
          <w:rFonts w:eastAsia="方正楷体_GBK" w:hint="eastAsia"/>
          <w:color w:val="002060"/>
        </w:rPr>
        <w:t>灵活运用文献档案</w:t>
      </w:r>
      <w:r>
        <w:rPr>
          <w:rFonts w:ascii="方正楷体_GBK" w:eastAsia="方正楷体_GBK"/>
          <w:color w:val="002060"/>
        </w:rPr>
        <w:t>,</w:t>
      </w:r>
      <w:r>
        <w:rPr>
          <w:rFonts w:eastAsia="方正楷体_GBK" w:hint="eastAsia"/>
          <w:color w:val="002060"/>
        </w:rPr>
        <w:t>与小说叙述相互印证</w:t>
      </w:r>
      <w:r>
        <w:rPr>
          <w:rFonts w:ascii="方正楷体_GBK" w:eastAsia="方正楷体_GBK"/>
          <w:color w:val="002060"/>
        </w:rPr>
        <w:t>,</w:t>
      </w:r>
      <w:r>
        <w:rPr>
          <w:rFonts w:eastAsia="方正楷体_GBK" w:hint="eastAsia"/>
          <w:color w:val="002060"/>
        </w:rPr>
        <w:t>使艺术描写更真实。</w:t>
      </w:r>
    </w:p>
    <w:p>
      <w:pPr>
        <w:pStyle w:val="Normal1"/>
        <w:adjustRightInd w:val="0"/>
        <w:snapToGrid w:val="0"/>
        <w:jc w:val="left"/>
        <w:textAlignment w:val="center"/>
        <w:rPr>
          <w:rFonts w:ascii="宋体" w:hAnsi="宋体" w:hint="eastAsia"/>
          <w:color w:val="000000"/>
          <w:sz w:val="22"/>
          <w:szCs w:val="21"/>
        </w:rPr>
      </w:pPr>
    </w:p>
    <w:p>
      <w:pPr>
        <w:pStyle w:val="Normal1"/>
        <w:adjustRightInd w:val="0"/>
        <w:snapToGrid w:val="0"/>
        <w:jc w:val="left"/>
        <w:textAlignment w:val="center"/>
        <w:rPr>
          <w:rFonts w:ascii="宋体" w:hAnsi="宋体"/>
          <w:color w:val="000000"/>
          <w:sz w:val="22"/>
          <w:szCs w:val="21"/>
        </w:rPr>
      </w:pPr>
      <w:r>
        <w:rPr>
          <w:rFonts w:ascii="宋体" w:hAnsi="宋体" w:hint="eastAsia"/>
          <w:color w:val="000000"/>
          <w:sz w:val="22"/>
          <w:szCs w:val="21"/>
          <w:lang w:eastAsia="zh-CN"/>
        </w:rPr>
        <w:t>四、</w:t>
      </w:r>
      <w:bookmarkStart w:id="0" w:name="_GoBack"/>
      <w:bookmarkEnd w:id="0"/>
      <w:r>
        <w:rPr>
          <w:rFonts w:ascii="宋体" w:hAnsi="宋体" w:hint="eastAsia"/>
          <w:color w:val="000000"/>
          <w:sz w:val="22"/>
          <w:szCs w:val="21"/>
        </w:rPr>
        <w:t>（2019南昌一模）</w:t>
      </w:r>
      <w:r>
        <w:rPr>
          <w:rFonts w:ascii="宋体" w:hAnsi="宋体"/>
          <w:color w:val="000000"/>
          <w:sz w:val="22"/>
          <w:szCs w:val="21"/>
        </w:rPr>
        <w:t>阅读下面的文字，完成各题。</w:t>
      </w:r>
    </w:p>
    <w:p>
      <w:pPr>
        <w:pStyle w:val="Normal1"/>
        <w:adjustRightInd w:val="0"/>
        <w:snapToGrid w:val="0"/>
        <w:ind w:firstLine="440" w:firstLineChars="200"/>
        <w:jc w:val="center"/>
        <w:textAlignment w:val="center"/>
        <w:rPr>
          <w:rFonts w:ascii="楷体" w:eastAsia="楷体" w:hAnsi="楷体" w:cs="楷体"/>
          <w:b/>
          <w:color w:val="000000"/>
          <w:sz w:val="22"/>
          <w:szCs w:val="21"/>
        </w:rPr>
      </w:pPr>
      <w:r>
        <w:rPr>
          <w:rFonts w:ascii="楷体" w:eastAsia="楷体" w:hAnsi="楷体" w:cs="楷体"/>
          <w:b/>
          <w:color w:val="000000"/>
          <w:sz w:val="22"/>
          <w:szCs w:val="21"/>
        </w:rPr>
        <w:t>兵车行</w:t>
      </w:r>
    </w:p>
    <w:p>
      <w:pPr>
        <w:pStyle w:val="Normal1"/>
        <w:adjustRightInd w:val="0"/>
        <w:snapToGrid w:val="0"/>
        <w:ind w:firstLine="440" w:firstLineChars="200"/>
        <w:jc w:val="center"/>
        <w:textAlignment w:val="center"/>
        <w:rPr>
          <w:rFonts w:ascii="楷体" w:eastAsia="楷体" w:hAnsi="楷体" w:cs="楷体"/>
          <w:color w:val="000000"/>
          <w:sz w:val="22"/>
          <w:szCs w:val="21"/>
        </w:rPr>
      </w:pPr>
      <w:r>
        <w:rPr>
          <w:rFonts w:ascii="楷体" w:eastAsia="楷体" w:hAnsi="楷体" w:cs="楷体"/>
          <w:color w:val="000000"/>
          <w:sz w:val="22"/>
          <w:szCs w:val="21"/>
        </w:rPr>
        <w:t>唐栋</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六月的喀嘲昆仑山依然贼冷。风裹起细碎的砂粒，拍打得车体啪啪作响。</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“同志，请开快一点。”</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司机慢慢地扭头看了我一眼：“这车，不能开快。”</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“真见鬼啦!”</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“你!”司机的脸冷峻得像块冰岩，但很快又恢复了常态，“你不知道，这车……只能跑这么快。”</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“耽误了病员怎么办？”</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司机神情坚毅沉稳，催促是没用了。我把头往后一靠，想像看病中的上官星。</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不知这次领导怎的开了恩，竟派车专程送我。一辆军车静静等候在卫生队院子里，车厢用帆篷严严实实地罩着，夜色下犹如一块巨大的岩石。</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这不是上官星的卡车吗？</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车子颠了，司机竟如临大难，绕车察看了一圈，发现一切完好无损才不安地驾起车缓缓前进。</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“自己班长的病一点也不急，车上的东西倒这么经心!”我嘀咕着，心想，这车要是上官星开，早就飞起来了…</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那是我第一次接到去5700哨卡处理病员的命令，司机就是上官星。车子呼地窜了出去，罗盘上的指针一下就指到了八十。</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“开这么快干什么!”</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“不是去救护战友吗？哪能慢慢腾腾!”</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一团旋风旋起高高的尖柱，在山谷间游动。我感到头有点疼痛。</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“不大好受吧？这儿是死人沟，海拔四千米以上。”</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“你少唬人!谁不知道前面是个兵站”。</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他哈哈大笑起来，“那不是灯火，是鬼火，一代代的商队和朝圣者留下的，我们哨卡就守卫在这条丝绸之路上，多有意思!”</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车灯下，路两旁尽是片片白骨。我胸口直跳，只想快点走出这死人沟……</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司机突然停车，看看路线，才慢慢开过河。磨磨蹭蹲，上官星的病……我想起过河的情形。</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他会不会是自那以后病倒的呢？</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那天水势真吓人!只记得上官星挠着脑袋思索片刻，一咬牙：要闯了。</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他像尊铁塔稳操着车艰难推进。突然，车熄火了；顷刻，冰抉撞击着车体，水从门縫缝直往驾驶室灌!</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忽地，我闻到股浓浓的酒味﹣﹣上官星举着酒瓶咕咕嘟地猛喝!</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这深的水，冷的冰，怎么可以……</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他光身站在齐腰深的水中，用手摇柄狠劲地摇着发动机，摇柄猛击着水面，整个车都在晃动。</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我仿佛觉得站在水中的不是他，而是我自己；那冰冷的水似无数把锥子，直往骨头缝里钻……</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车发动了!他磕碰着牙踏进驾驶室，我只管为他擦身上的冰水，忽然，他咳嗽了，先是一声两声，很快成了一串……</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车子开始登山了。曲曲弯弯的盘山公路紧贴着悬崖，一头钻进了天，难怪叫它天神达坂。恼人的司机走一阵就停下来检查，稍微有点灌风的地方都要严密堵好。我连催他的气力都没了。“顶住，这次一定要闯过达坂，上官星在等……”</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那天天气可不像这么平静。刚挨上达坂，挡风玻璃上顷刻就落满一层雪。上官星打开车门，将身子探到外面辨路，不一会儿就成了个雪人，脸色发紫，眼睛又紅又肿。</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正行间，不料车子被一溜暗冰滑了一下，半个后轮已经掉到了路外，那雾腾腾的深谷像只张大了嘴巴的饿狼!</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“冰雪太厚，车挖不出来了。趁天还早，我步行去哨卡上搬兵。”</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“我跟你一起走!”</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“开玩笑，雪这么深，海拔又高，你怎么行？这是打火机，冷了就点燃汽油。祝你……保重了。”</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“你也保重!”泪水情不自禁地打湿了我的睫毛。</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他对我留下意味深长的一瞥。雪地上一串深深的脚印，仿佛是一条永远不断的线，牵动着我的心……</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像谁把一盆鲜血泼给了夕阳，天际间一片艳红；满山满谷的冰雪静静地注视着天空。风照旧在刮，雪地上卷起层层白浪。绕过一段之字形的山路，整个哨卡豁地展现在眼前。几十名战士，分列两行，肃立在大门旁…</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仿佛无数朵白花在眼前旋转起来。战士们从车上抬下一副盖着白布的担架，扫架上躺着的就是上官星!</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原来他就跟我在一辆车上……</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我扑过去，呆呆地注视着他坚毅安祥的神情，感到整个世界都凝固了……</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连长告诉我，上官星留下话：把他送回“家”，埋在积雪的山岗；希望秦月能到哨卡为他送行，因为在所有熟识的战友中，只有我这个唯一的女性。</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秦月同志。”连长拿来一封信，信里是一首诗：</w:t>
      </w:r>
    </w:p>
    <w:p>
      <w:pPr>
        <w:pStyle w:val="Normal1"/>
        <w:adjustRightInd w:val="0"/>
        <w:snapToGrid w:val="0"/>
        <w:ind w:firstLine="440" w:firstLineChars="200"/>
        <w:jc w:val="left"/>
        <w:textAlignment w:val="center"/>
        <w:rPr>
          <w:rFonts w:ascii="楷体" w:eastAsia="楷体" w:hAnsi="楷体" w:cs="楷体"/>
          <w:color w:val="000000"/>
          <w:sz w:val="22"/>
          <w:szCs w:val="21"/>
        </w:rPr>
      </w:pPr>
      <w:r>
        <w:rPr>
          <w:rFonts w:ascii="楷体" w:eastAsia="楷体" w:hAnsi="楷体" w:cs="楷体"/>
          <w:color w:val="000000"/>
          <w:sz w:val="22"/>
          <w:szCs w:val="21"/>
        </w:rPr>
        <w:t>我是星星，你是月亮，我们同在永恒的天上；美丽的夜晚，我们闪耀着理想!</w:t>
      </w:r>
    </w:p>
    <w:p>
      <w:pPr>
        <w:pStyle w:val="Normal1"/>
        <w:adjustRightInd w:val="0"/>
        <w:snapToGrid w:val="0"/>
        <w:ind w:firstLine="440" w:firstLineChars="200"/>
        <w:jc w:val="right"/>
        <w:textAlignment w:val="center"/>
        <w:rPr>
          <w:rFonts w:ascii="楷体" w:eastAsia="楷体" w:hAnsi="楷体" w:cs="楷体"/>
          <w:color w:val="000000"/>
          <w:sz w:val="22"/>
          <w:szCs w:val="21"/>
        </w:rPr>
      </w:pPr>
      <w:r>
        <w:rPr>
          <w:rFonts w:ascii="楷体" w:eastAsia="楷体" w:hAnsi="楷体" w:cs="楷体"/>
          <w:color w:val="000000"/>
          <w:sz w:val="22"/>
          <w:szCs w:val="21"/>
        </w:rPr>
        <w:t>（有删改）</w:t>
      </w:r>
    </w:p>
    <w:p>
      <w:pPr>
        <w:pStyle w:val="Normal1"/>
        <w:adjustRightInd w:val="0"/>
        <w:snapToGrid w:val="0"/>
        <w:ind w:firstLine="440" w:firstLineChars="200"/>
        <w:jc w:val="left"/>
        <w:textAlignment w:val="center"/>
        <w:rPr>
          <w:rFonts w:ascii="宋体" w:hAnsi="宋体"/>
          <w:color w:val="000000"/>
          <w:sz w:val="22"/>
          <w:szCs w:val="21"/>
        </w:rPr>
      </w:pPr>
      <w:r>
        <w:rPr>
          <w:rFonts w:ascii="宋体" w:hAnsi="宋体" w:hint="eastAsia"/>
          <w:color w:val="000000"/>
          <w:sz w:val="22"/>
          <w:szCs w:val="21"/>
        </w:rPr>
        <w:t>1</w:t>
      </w:r>
      <w:r>
        <w:rPr>
          <w:rFonts w:ascii="宋体" w:hAnsi="宋体"/>
          <w:color w:val="000000"/>
          <w:sz w:val="22"/>
          <w:szCs w:val="21"/>
        </w:rPr>
        <w:t>. 下列对小说相关内容和艺术特色的分析鉴赏不正确的一项是</w:t>
      </w:r>
      <w:r>
        <w:rPr>
          <w:rFonts w:ascii="宋体" w:hAnsi="宋体" w:hint="eastAsia"/>
          <w:color w:val="000000"/>
          <w:sz w:val="22"/>
          <w:szCs w:val="21"/>
        </w:rPr>
        <w:t>（   ）</w:t>
      </w:r>
    </w:p>
    <w:p>
      <w:pPr>
        <w:pStyle w:val="Normal1"/>
        <w:adjustRightInd w:val="0"/>
        <w:snapToGrid w:val="0"/>
        <w:ind w:firstLine="440" w:firstLineChars="200"/>
        <w:jc w:val="left"/>
        <w:textAlignment w:val="center"/>
        <w:rPr>
          <w:rFonts w:ascii="宋体" w:hAnsi="宋体"/>
          <w:color w:val="000000"/>
          <w:sz w:val="22"/>
          <w:szCs w:val="21"/>
        </w:rPr>
      </w:pPr>
      <w:r>
        <w:rPr>
          <w:rFonts w:ascii="宋体" w:hAnsi="宋体"/>
          <w:color w:val="000000"/>
          <w:sz w:val="22"/>
          <w:szCs w:val="21"/>
        </w:rPr>
        <w:t>A. 小说以“兵车行”为题既是对小说情节内容的高度概括，又暗示了社会背景，赋予作品丰厚的历史文化底蕴。</w:t>
      </w:r>
    </w:p>
    <w:p>
      <w:pPr>
        <w:pStyle w:val="Normal1"/>
        <w:adjustRightInd w:val="0"/>
        <w:snapToGrid w:val="0"/>
        <w:ind w:firstLine="440" w:firstLineChars="200"/>
        <w:jc w:val="left"/>
        <w:textAlignment w:val="center"/>
        <w:rPr>
          <w:rFonts w:ascii="宋体" w:hAnsi="宋体"/>
          <w:color w:val="000000"/>
          <w:sz w:val="22"/>
          <w:szCs w:val="21"/>
        </w:rPr>
      </w:pPr>
      <w:r>
        <w:rPr>
          <w:rFonts w:ascii="宋体" w:hAnsi="宋体"/>
          <w:color w:val="000000"/>
          <w:sz w:val="22"/>
          <w:szCs w:val="21"/>
        </w:rPr>
        <w:t>B. 上官星已经牺牲，他就静静地躺在送秦月去哨卡的军车的车厢里。这个最后才解开的悬念并不让人意外，因为在情节叙述中已留下了多处伏笔。</w:t>
      </w:r>
    </w:p>
    <w:p>
      <w:pPr>
        <w:pStyle w:val="Normal1"/>
        <w:adjustRightInd w:val="0"/>
        <w:snapToGrid w:val="0"/>
        <w:ind w:firstLine="440" w:firstLineChars="200"/>
        <w:jc w:val="left"/>
        <w:textAlignment w:val="center"/>
        <w:rPr>
          <w:rFonts w:ascii="宋体" w:hAnsi="宋体"/>
          <w:color w:val="000000"/>
          <w:sz w:val="22"/>
          <w:szCs w:val="21"/>
        </w:rPr>
      </w:pPr>
      <w:r>
        <w:rPr>
          <w:rFonts w:ascii="宋体" w:hAnsi="宋体"/>
          <w:color w:val="000000"/>
          <w:sz w:val="22"/>
          <w:szCs w:val="21"/>
        </w:rPr>
        <w:t>C. “仿佛无数朵白花在眼前旋转起来。”心理刻画简单而深刻通过人物心理感知的变形，表现出上官星的牺牲给秦月带来的巨大心理震动。</w:t>
      </w:r>
    </w:p>
    <w:p>
      <w:pPr>
        <w:pStyle w:val="Normal1"/>
        <w:adjustRightInd w:val="0"/>
        <w:snapToGrid w:val="0"/>
        <w:ind w:firstLine="440" w:firstLineChars="200"/>
        <w:jc w:val="left"/>
        <w:textAlignment w:val="center"/>
        <w:rPr>
          <w:rFonts w:ascii="宋体" w:hAnsi="宋体"/>
          <w:color w:val="000000"/>
          <w:sz w:val="22"/>
          <w:szCs w:val="21"/>
        </w:rPr>
      </w:pPr>
      <w:r>
        <w:rPr>
          <w:rFonts w:ascii="宋体" w:hAnsi="宋体"/>
          <w:color w:val="000000"/>
          <w:sz w:val="22"/>
          <w:szCs w:val="21"/>
        </w:rPr>
        <w:t>D.</w:t>
      </w:r>
      <w:r>
        <w:rPr>
          <w:rFonts w:hint="eastAsia"/>
        </w:rPr>
        <w:t xml:space="preserve"> </w:t>
      </w:r>
      <w:r>
        <w:rPr>
          <w:rFonts w:ascii="宋体" w:hAnsi="宋体" w:hint="eastAsia"/>
          <w:color w:val="000000"/>
          <w:sz w:val="22"/>
          <w:szCs w:val="21"/>
        </w:rPr>
        <w:t>小说对死人沟、天神达坂的描写为人物活动提供了独特的背景，是小说重要情节的连接点，同时，恶劣凶险的环境烘托了战士献身边防事业的崇高精神。</w:t>
      </w:r>
    </w:p>
    <w:p>
      <w:pPr>
        <w:adjustRightInd w:val="0"/>
        <w:snapToGrid w:val="0"/>
        <w:ind w:firstLine="440" w:firstLineChars="200"/>
        <w:jc w:val="left"/>
        <w:rPr>
          <w:rFonts w:ascii="宋体" w:hAnsi="宋体"/>
        </w:rPr>
      </w:pPr>
      <w:r>
        <w:rPr>
          <w:rFonts w:ascii="宋体" w:hAnsi="宋体" w:hint="eastAsia"/>
          <w:color w:val="000000"/>
          <w:sz w:val="22"/>
          <w:szCs w:val="21"/>
        </w:rPr>
        <w:t>2</w:t>
      </w:r>
      <w:r>
        <w:rPr>
          <w:rFonts w:ascii="宋体" w:hAnsi="宋体"/>
          <w:color w:val="000000"/>
          <w:sz w:val="22"/>
          <w:szCs w:val="21"/>
        </w:rPr>
        <w:t>. 小说以秦月的视角，在现实与回忆的两次“兵车行”中交织穿插，这种叙述方式有哪些好处？请结合作品简要分析。</w:t>
      </w:r>
      <w:r>
        <w:rPr>
          <w:rFonts w:ascii="宋体" w:hAnsi="宋体" w:hint="eastAsia"/>
        </w:rPr>
        <w:t>（6分）</w:t>
      </w:r>
    </w:p>
    <w:p>
      <w:pPr>
        <w:adjustRightInd w:val="0"/>
        <w:snapToGrid w:val="0"/>
        <w:ind w:firstLine="420" w:firstLineChars="200"/>
        <w:jc w:val="left"/>
        <w:rPr>
          <w:rFonts w:ascii="宋体" w:hAnsi="宋体"/>
        </w:rPr>
      </w:pPr>
      <w:r>
        <w:rPr>
          <w:rFonts w:ascii="宋体" w:hAnsi="宋体"/>
        </w:rPr>
        <w:t>_____________________________________________________________________</w:t>
      </w:r>
    </w:p>
    <w:p>
      <w:pPr>
        <w:adjustRightInd w:val="0"/>
        <w:snapToGrid w:val="0"/>
        <w:ind w:firstLine="440" w:firstLineChars="200"/>
        <w:jc w:val="left"/>
        <w:rPr>
          <w:rFonts w:ascii="宋体" w:hAnsi="宋体"/>
        </w:rPr>
      </w:pPr>
      <w:r>
        <w:rPr>
          <w:rFonts w:ascii="宋体" w:hAnsi="宋体" w:hint="eastAsia"/>
          <w:color w:val="000000"/>
          <w:sz w:val="22"/>
          <w:szCs w:val="21"/>
        </w:rPr>
        <w:t>3</w:t>
      </w:r>
      <w:r>
        <w:rPr>
          <w:rFonts w:ascii="宋体" w:hAnsi="宋体"/>
          <w:color w:val="000000"/>
          <w:sz w:val="22"/>
          <w:szCs w:val="21"/>
        </w:rPr>
        <w:t>.</w:t>
      </w:r>
      <w:r>
        <w:rPr>
          <w:color w:val="FF0000"/>
          <w:sz w:val="22"/>
          <w:szCs w:val="21"/>
        </w:rPr>
        <w:t xml:space="preserve"> </w:t>
      </w:r>
      <w:r>
        <w:rPr>
          <w:rFonts w:ascii="宋体" w:hAnsi="宋体"/>
          <w:color w:val="000000"/>
          <w:sz w:val="22"/>
          <w:szCs w:val="21"/>
        </w:rPr>
        <w:t>小说结尾处上官星留给秦月的小诗，堪称全篇表现主人公的点晴之笔请作简要分析。</w:t>
      </w:r>
      <w:r>
        <w:rPr>
          <w:rFonts w:ascii="宋体" w:hAnsi="宋体" w:hint="eastAsia"/>
        </w:rPr>
        <w:t>（6分）</w:t>
      </w:r>
    </w:p>
    <w:p>
      <w:pPr>
        <w:adjustRightInd w:val="0"/>
        <w:snapToGrid w:val="0"/>
        <w:ind w:firstLine="420" w:firstLineChars="200"/>
        <w:jc w:val="left"/>
        <w:rPr>
          <w:rFonts w:ascii="宋体" w:hAnsi="宋体"/>
        </w:rPr>
      </w:pPr>
      <w:r>
        <w:rPr>
          <w:rFonts w:ascii="宋体" w:hAnsi="宋体"/>
        </w:rPr>
        <w:t>_____________________________________________________________________</w:t>
      </w:r>
    </w:p>
    <w:p>
      <w:pPr>
        <w:adjustRightInd w:val="0"/>
        <w:snapToGrid w:val="0"/>
        <w:jc w:val="left"/>
        <w:rPr>
          <w:rFonts w:asciiTheme="minorEastAsia" w:hAnsiTheme="minorEastAsia"/>
          <w:color w:val="002060"/>
          <w:szCs w:val="21"/>
        </w:rPr>
      </w:pPr>
      <w:r>
        <w:rPr>
          <w:rFonts w:asciiTheme="minorEastAsia" w:hAnsiTheme="minorEastAsia" w:hint="eastAsia"/>
          <w:color w:val="002060"/>
          <w:szCs w:val="21"/>
        </w:rPr>
        <w:t>1</w:t>
      </w:r>
      <w:r>
        <w:rPr>
          <w:rFonts w:asciiTheme="minorEastAsia" w:hAnsiTheme="minorEastAsia"/>
          <w:color w:val="002060"/>
          <w:szCs w:val="21"/>
        </w:rPr>
        <w:t>.答案</w:t>
      </w:r>
      <w:r>
        <w:rPr>
          <w:rFonts w:asciiTheme="minorEastAsia" w:hAnsiTheme="minorEastAsia" w:hint="eastAsia"/>
          <w:color w:val="002060"/>
          <w:szCs w:val="21"/>
        </w:rPr>
        <w:t xml:space="preserve">   </w:t>
      </w:r>
      <w:r>
        <w:rPr>
          <w:rFonts w:asciiTheme="minorEastAsia" w:hAnsiTheme="minorEastAsia"/>
          <w:color w:val="002060"/>
          <w:szCs w:val="21"/>
        </w:rPr>
        <w:t xml:space="preserve">A </w:t>
      </w:r>
    </w:p>
    <w:p>
      <w:pPr>
        <w:pStyle w:val="Normal1"/>
        <w:adjustRightInd w:val="0"/>
        <w:snapToGrid w:val="0"/>
        <w:ind w:firstLine="210" w:firstLineChars="100"/>
        <w:textAlignment w:val="center"/>
        <w:rPr>
          <w:rFonts w:asciiTheme="minorEastAsia" w:eastAsiaTheme="minorEastAsia" w:hAnsiTheme="minorEastAsia"/>
          <w:color w:val="002060"/>
          <w:szCs w:val="21"/>
        </w:rPr>
      </w:pPr>
      <w:r>
        <w:rPr>
          <w:rFonts w:asciiTheme="minorEastAsia" w:eastAsiaTheme="minorEastAsia" w:hAnsiTheme="minorEastAsia" w:hint="eastAsia"/>
          <w:color w:val="002060"/>
          <w:szCs w:val="21"/>
        </w:rPr>
        <w:t xml:space="preserve">解析 </w:t>
      </w:r>
      <w:r>
        <w:rPr>
          <w:rFonts w:asciiTheme="minorEastAsia" w:eastAsiaTheme="minorEastAsia" w:hAnsiTheme="minorEastAsia"/>
          <w:color w:val="002060"/>
          <w:szCs w:val="21"/>
        </w:rPr>
        <w:t>“小说以‘兵车行’为题……又暗示了社会背景”错误，从文中来看，标题“兵车行”与小说的故事背景无关，文章由两次兵车行事件组成，标题主要是对小说情节内容的高度概括。</w:t>
      </w:r>
    </w:p>
    <w:p>
      <w:pPr>
        <w:adjustRightInd w:val="0"/>
        <w:snapToGrid w:val="0"/>
        <w:jc w:val="left"/>
        <w:rPr>
          <w:rFonts w:asciiTheme="minorEastAsia" w:hAnsiTheme="minorEastAsia"/>
          <w:color w:val="002060"/>
          <w:szCs w:val="21"/>
        </w:rPr>
      </w:pPr>
      <w:r>
        <w:rPr>
          <w:rFonts w:asciiTheme="minorEastAsia" w:hAnsiTheme="minorEastAsia" w:hint="eastAsia"/>
          <w:color w:val="002060"/>
          <w:szCs w:val="21"/>
        </w:rPr>
        <w:t>2</w:t>
      </w:r>
      <w:r>
        <w:rPr>
          <w:rFonts w:asciiTheme="minorEastAsia" w:hAnsiTheme="minorEastAsia"/>
          <w:color w:val="002060"/>
          <w:szCs w:val="21"/>
        </w:rPr>
        <w:t>. 答案</w:t>
      </w:r>
      <w:r>
        <w:rPr>
          <w:rFonts w:asciiTheme="minorEastAsia" w:hAnsiTheme="minorEastAsia" w:hint="eastAsia"/>
          <w:color w:val="002060"/>
          <w:szCs w:val="21"/>
        </w:rPr>
        <w:t xml:space="preserve">  </w:t>
      </w:r>
      <w:r>
        <w:rPr>
          <w:rFonts w:asciiTheme="minorEastAsia" w:hAnsiTheme="minorEastAsia"/>
          <w:color w:val="002060"/>
          <w:szCs w:val="21"/>
        </w:rPr>
        <w:t>①情节安排上，秦月的“急”与司机的“慢”形成了对比，不断制造悬念，吸引读者兴趣；②人物刻画上，有利于通过秦月的回忆集中描写上官星为救战友而奋不顾身的行为，刻画其的英雄形象。③表现手法上，有利于更好地运用侧面描写，通过秦月、司机和哨卡战士们的表现，来体现上官星精神的感人力量。</w:t>
      </w:r>
    </w:p>
    <w:p>
      <w:pPr>
        <w:pStyle w:val="Normal1"/>
        <w:adjustRightInd w:val="0"/>
        <w:snapToGrid w:val="0"/>
        <w:ind w:firstLine="210" w:firstLineChars="100"/>
        <w:textAlignment w:val="center"/>
        <w:rPr>
          <w:rFonts w:asciiTheme="minorEastAsia" w:eastAsiaTheme="minorEastAsia" w:hAnsiTheme="minorEastAsia"/>
          <w:color w:val="002060"/>
          <w:szCs w:val="21"/>
        </w:rPr>
      </w:pPr>
      <w:r>
        <w:rPr>
          <w:rFonts w:asciiTheme="minorEastAsia" w:eastAsiaTheme="minorEastAsia" w:hAnsiTheme="minorEastAsia"/>
          <w:color w:val="002060"/>
          <w:szCs w:val="21"/>
        </w:rPr>
        <w:t>解析</w:t>
      </w:r>
      <w:r>
        <w:rPr>
          <w:rFonts w:asciiTheme="minorEastAsia" w:eastAsiaTheme="minorEastAsia" w:hAnsiTheme="minorEastAsia" w:hint="eastAsia"/>
          <w:color w:val="002060"/>
          <w:szCs w:val="21"/>
        </w:rPr>
        <w:t xml:space="preserve">  </w:t>
      </w:r>
      <w:r>
        <w:rPr>
          <w:rFonts w:asciiTheme="minorEastAsia" w:eastAsiaTheme="minorEastAsia" w:hAnsiTheme="minorEastAsia"/>
          <w:color w:val="002060"/>
          <w:szCs w:val="21"/>
        </w:rPr>
        <w:t>从文中来看，小说主要写了两次“兵车行”，一是回忆中上官星送“我”救助战友，主要写上官星把车开得飞快、冰水中摇发动机、雪中看路、步行搬救兵等，在这一系列的表现中突出描写上官星为了救战友而奋不顾身的精神，突出其英雄的形象；二是现实中司机运送上官星的遗体去哨所，在这一路上主要突出司机的“慢”和“我”的“急”，两者形成鲜明的对比，引发读者的兴趣，同时借助司机驾车的小心翼翼、哨所战士的肃立侧面烘托主人公上官星的形象，表现出其精神感人至深。考生围绕这些方面分析作答即可。</w:t>
      </w:r>
    </w:p>
    <w:p>
      <w:pPr>
        <w:adjustRightInd w:val="0"/>
        <w:snapToGrid w:val="0"/>
        <w:jc w:val="left"/>
        <w:rPr>
          <w:rFonts w:asciiTheme="minorEastAsia" w:hAnsiTheme="minorEastAsia"/>
          <w:color w:val="002060"/>
          <w:szCs w:val="21"/>
        </w:rPr>
      </w:pPr>
      <w:r>
        <w:rPr>
          <w:rFonts w:asciiTheme="minorEastAsia" w:hAnsiTheme="minorEastAsia" w:hint="eastAsia"/>
          <w:color w:val="002060"/>
          <w:szCs w:val="21"/>
        </w:rPr>
        <w:t>3</w:t>
      </w:r>
      <w:r>
        <w:rPr>
          <w:rFonts w:asciiTheme="minorEastAsia" w:hAnsiTheme="minorEastAsia"/>
          <w:color w:val="002060"/>
          <w:szCs w:val="21"/>
        </w:rPr>
        <w:t>. 答案</w:t>
      </w:r>
      <w:r>
        <w:rPr>
          <w:rFonts w:asciiTheme="minorEastAsia" w:hAnsiTheme="minorEastAsia" w:hint="eastAsia"/>
          <w:color w:val="002060"/>
          <w:szCs w:val="21"/>
        </w:rPr>
        <w:t xml:space="preserve">  </w:t>
      </w:r>
      <w:r>
        <w:rPr>
          <w:rFonts w:asciiTheme="minorEastAsia" w:hAnsiTheme="minorEastAsia"/>
          <w:color w:val="002060"/>
          <w:szCs w:val="21"/>
        </w:rPr>
        <w:t xml:space="preserve"> ①诗句体现了小说主人公为祖国守卫边疆、英勇献身的崇高爱国主义理想；②诗句体现了主人公在极度恶劣的生存环境中，奋力实现生命超越的顽强精神。③诗句体现了主人公追求人与人之间真诚、温暖情感（包括异性战友之间的相互吸引与依恋）的浪漫情怀。</w:t>
      </w:r>
    </w:p>
    <w:p>
      <w:pPr>
        <w:pStyle w:val="Normal1"/>
        <w:adjustRightInd w:val="0"/>
        <w:snapToGrid w:val="0"/>
        <w:ind w:firstLine="210" w:firstLineChars="100"/>
        <w:textAlignment w:val="center"/>
        <w:rPr>
          <w:rFonts w:asciiTheme="minorEastAsia" w:eastAsiaTheme="minorEastAsia" w:hAnsiTheme="minorEastAsia"/>
          <w:color w:val="002060"/>
          <w:szCs w:val="21"/>
        </w:rPr>
      </w:pPr>
      <w:r>
        <w:rPr>
          <w:rFonts w:asciiTheme="minorEastAsia" w:eastAsiaTheme="minorEastAsia" w:hAnsiTheme="minorEastAsia" w:hint="eastAsia"/>
          <w:color w:val="002060"/>
          <w:szCs w:val="21"/>
        </w:rPr>
        <w:t>解析  “</w:t>
      </w:r>
      <w:r>
        <w:rPr>
          <w:rFonts w:asciiTheme="minorEastAsia" w:eastAsiaTheme="minorEastAsia" w:hAnsiTheme="minorEastAsia" w:cs="楷体"/>
          <w:color w:val="002060"/>
          <w:szCs w:val="21"/>
        </w:rPr>
        <w:t>我们闪耀着理想</w:t>
      </w:r>
      <w:r>
        <w:rPr>
          <w:rFonts w:asciiTheme="minorEastAsia" w:eastAsiaTheme="minorEastAsia" w:hAnsiTheme="minorEastAsia" w:cs="楷体" w:hint="eastAsia"/>
          <w:color w:val="002060"/>
          <w:szCs w:val="21"/>
        </w:rPr>
        <w:t>”</w:t>
      </w:r>
      <w:r>
        <w:rPr>
          <w:rFonts w:asciiTheme="minorEastAsia" w:eastAsiaTheme="minorEastAsia" w:hAnsiTheme="minorEastAsia" w:hint="eastAsia"/>
          <w:color w:val="002060"/>
          <w:szCs w:val="21"/>
        </w:rPr>
        <w:t>，结合全文应该是战士献身祖国，保卫边疆的理想；“</w:t>
      </w:r>
      <w:r>
        <w:rPr>
          <w:rFonts w:asciiTheme="minorEastAsia" w:eastAsiaTheme="minorEastAsia" w:hAnsiTheme="minorEastAsia" w:cs="楷体"/>
          <w:color w:val="002060"/>
          <w:szCs w:val="21"/>
        </w:rPr>
        <w:t>我们同在永恒的天上</w:t>
      </w:r>
      <w:r>
        <w:rPr>
          <w:rFonts w:asciiTheme="minorEastAsia" w:eastAsiaTheme="minorEastAsia" w:hAnsiTheme="minorEastAsia" w:cs="楷体" w:hint="eastAsia"/>
          <w:color w:val="002060"/>
          <w:szCs w:val="21"/>
        </w:rPr>
        <w:t>”可指我们理想情怀的高尚，也可实指战士守卫的高原，联系前文，我们可以感受到主人公扎根高原，同恶劣环境抗争的坚韧顽强；诗是写给秦月的，自然表现出上官星对秦月的情感，在艰苦的环境中，能够创作诗歌，寄托情怀，也反映了上官星的浪漫情怀。</w:t>
      </w:r>
    </w:p>
    <w:p>
      <w:pPr>
        <w:tabs>
          <w:tab w:val="left" w:pos="6663"/>
        </w:tabs>
        <w:snapToGrid w:val="0"/>
        <w:rPr>
          <w:rFonts w:asciiTheme="minorEastAsia" w:hAnsiTheme="minorEastAsia" w:cs="Times New Roman"/>
          <w:b/>
          <w:color w:val="002060"/>
          <w:sz w:val="20"/>
          <w:szCs w:val="21"/>
        </w:rPr>
      </w:pP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新魏">
    <w:altName w:val="宋体"/>
    <w:panose1 w:val="02010800040101010101"/>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书宋_GBK">
    <w:altName w:val="微软雅黑"/>
    <w:panose1 w:val="00000000000000000000"/>
    <w:charset w:val="86"/>
    <w:family w:val="script"/>
    <w:pitch w:val="default"/>
    <w:sig w:usb0="00000000" w:usb1="00000000" w:usb2="00000010" w:usb3="00000000" w:csb0="00040000" w:csb1="00000000"/>
  </w:font>
  <w:font w:name="NEU-BZ-S92 Western">
    <w:altName w:val="Arabic Typesetting"/>
    <w:panose1 w:val="00000000000000000000"/>
    <w:charset w:val="00"/>
    <w:family w:val="script"/>
    <w:pitch w:val="default"/>
    <w:sig w:usb0="00000000" w:usb1="00000000" w:usb2="00000000" w:usb3="00000000" w:csb0="00000001" w:csb1="00000000"/>
  </w:font>
  <w:font w:name="方正楷体_GBK">
    <w:altName w:val="微软雅黑"/>
    <w:panose1 w:val="00000000000000000000"/>
    <w:charset w:val="86"/>
    <w:family w:val="script"/>
    <w:pitch w:val="default"/>
    <w:sig w:usb0="00000000" w:usb1="00000000" w:usb2="0000001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Arabic Typesetting">
    <w:panose1 w:val="03020402040406030203"/>
    <w:charset w:val="00"/>
    <w:family w:val="auto"/>
    <w:pitch w:val="default"/>
    <w:sig w:usb0="A000206F" w:usb1="C0000000" w:usb2="00000008" w:usb3="00000000" w:csb0="200000D3"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 New Romans">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9430D5D"/>
    <w:rsid w:val="39430D5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rPr>
      <w:rFonts w:ascii="宋体" w:eastAsia="宋体" w:hAnsi="Courier New" w:cs="Courier New"/>
      <w:szCs w:val="21"/>
    </w:rPr>
  </w:style>
  <w:style w:type="paragraph" w:styleId="Footer">
    <w:name w:val="footer"/>
    <w:basedOn w:val="Normal"/>
    <w:uiPriority w:val="99"/>
    <w:unhideWhenUsed/>
    <w:pPr>
      <w:tabs>
        <w:tab w:val="center" w:pos="4153"/>
        <w:tab w:val="right" w:pos="8306"/>
      </w:tabs>
      <w:snapToGrid w:val="0"/>
      <w:jc w:val="left"/>
    </w:pPr>
    <w:rPr>
      <w:sz w:val="18"/>
      <w:szCs w:val="18"/>
    </w:rPr>
  </w:style>
  <w:style w:type="paragraph" w:customStyle="1" w:styleId="Normal1">
    <w:name w:val="Normal_1"/>
    <w:qFormat/>
    <w:pPr>
      <w:widowControl w:val="0"/>
      <w:jc w:val="both"/>
    </w:pPr>
    <w:rPr>
      <w:rFonts w:ascii="Time New Romans" w:eastAsia="宋体" w:hAnsi="Time New Romans" w:cs="宋体"/>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WPS_1507351124</dc:creator>
  <cp:lastModifiedBy>WPS_1507351124</cp:lastModifiedBy>
  <cp:revision>1</cp:revision>
  <dcterms:created xsi:type="dcterms:W3CDTF">2020-07-20T14:51:00Z</dcterms:created>
  <dcterms:modified xsi:type="dcterms:W3CDTF">2020-07-20T15:07:58Z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