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ind w:firstLine="2240" w:firstLineChars="700"/>
        <w:rPr>
          <w:rFonts w:hint="eastAsia"/>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文言文阅读之断句专练</w:t>
      </w:r>
    </w:p>
    <w:p>
      <w:pPr>
        <w:rPr>
          <w:rFonts w:ascii="宋体" w:cs="宋体" w:hint="eastAsia"/>
          <w:szCs w:val="21"/>
        </w:rPr>
      </w:pPr>
      <w:r>
        <w:rPr>
          <w:rFonts w:hint="eastAsia"/>
          <w:sz w:val="21"/>
          <w:szCs w:val="21"/>
          <w:lang w:eastAsia="zh-CN"/>
        </w:rPr>
        <w:t>姓名</w:t>
      </w:r>
      <w:r>
        <w:rPr>
          <w:rFonts w:ascii="宋体" w:cs="宋体" w:hint="eastAsia"/>
          <w:sz w:val="21"/>
          <w:szCs w:val="21"/>
        </w:rPr>
        <w:t>_</w:t>
      </w:r>
      <w:r>
        <w:rPr>
          <w:rFonts w:ascii="宋体" w:cs="宋体" w:hint="eastAsia"/>
          <w:szCs w:val="21"/>
        </w:rPr>
        <w:t>______________</w:t>
      </w:r>
      <w:r>
        <w:rPr>
          <w:rFonts w:ascii="宋体" w:cs="宋体" w:hint="eastAsia"/>
          <w:szCs w:val="21"/>
          <w:lang w:val="en-US" w:eastAsia="zh-CN"/>
        </w:rPr>
        <w:t xml:space="preserve">      班级</w:t>
      </w:r>
      <w:r>
        <w:rPr>
          <w:rFonts w:ascii="宋体" w:cs="宋体" w:hint="eastAsia"/>
          <w:szCs w:val="21"/>
        </w:rPr>
        <w:t>______________</w:t>
      </w:r>
      <w:r>
        <w:rPr>
          <w:rFonts w:ascii="宋体" w:cs="宋体" w:hint="eastAsia"/>
          <w:szCs w:val="21"/>
          <w:lang w:val="en-US" w:eastAsia="zh-CN"/>
        </w:rPr>
        <w:t xml:space="preserve">    得分</w:t>
      </w:r>
      <w:r>
        <w:rPr>
          <w:rFonts w:ascii="宋体" w:cs="宋体" w:hint="eastAsia"/>
          <w:szCs w:val="21"/>
        </w:rPr>
        <w:t>___________________</w:t>
      </w:r>
    </w:p>
    <w:p>
      <w:pPr>
        <w:spacing w:line="360" w:lineRule="auto"/>
        <w:jc w:val="left"/>
        <w:textAlignment w:val="center"/>
        <w:rPr>
          <w:rFonts w:ascii="宋体" w:hAnsi="宋体" w:cs="宋体" w:hint="eastAsia"/>
        </w:rPr>
      </w:pPr>
      <w:r>
        <w:rPr>
          <w:rFonts w:hint="eastAsia"/>
          <w:color w:val="FF0000"/>
          <w:szCs w:val="21"/>
          <w:lang w:val="en-US" w:eastAsia="zh-CN"/>
        </w:rPr>
        <w:t>1、</w:t>
      </w:r>
      <w:r>
        <w:rPr>
          <w:rFonts w:hint="eastAsia"/>
          <w:color w:val="FF0000"/>
          <w:szCs w:val="21"/>
        </w:rPr>
        <w:t>【2020年山东省高考语文试卷（新高考全国Ⅰ卷)】</w:t>
      </w:r>
      <w:r>
        <w:rPr>
          <w:rFonts w:ascii="宋体" w:hAnsi="宋体" w:cs="宋体" w:hint="eastAsia"/>
        </w:rPr>
        <w:t>下列对文中画波浪线部分的断句，正确的一项是（    ）</w:t>
      </w:r>
    </w:p>
    <w:p>
      <w:pPr>
        <w:spacing w:line="360" w:lineRule="auto"/>
        <w:ind w:left="567" w:hanging="281" w:leftChars="136" w:hangingChars="134"/>
        <w:jc w:val="left"/>
        <w:textAlignment w:val="center"/>
        <w:rPr>
          <w:rFonts w:ascii="宋体" w:hAnsi="宋体" w:cs="宋体" w:hint="eastAsia"/>
        </w:rPr>
      </w:pPr>
      <w:r>
        <w:t>A</w:t>
      </w:r>
      <w:r>
        <w:rPr>
          <w:rFonts w:hint="eastAsia"/>
        </w:rPr>
        <w:t>．</w:t>
      </w:r>
      <w:r>
        <w:rPr>
          <w:rFonts w:ascii="宋体" w:hAnsi="宋体" w:cs="宋体" w:hint="eastAsia"/>
        </w:rPr>
        <w:t>及忠贤逐南星/攀龙/大中/次将及涟/光斗/光斗愤甚/草奏劾忠贤/及魏广微三十二斩罪/拟十一月二日上之/先遣妻子南还/</w:t>
      </w:r>
    </w:p>
    <w:p>
      <w:pPr>
        <w:spacing w:line="360" w:lineRule="auto"/>
        <w:ind w:left="567" w:hanging="281" w:leftChars="136" w:hangingChars="134"/>
        <w:jc w:val="left"/>
        <w:textAlignment w:val="center"/>
        <w:rPr>
          <w:rFonts w:ascii="宋体" w:hAnsi="宋体" w:cs="宋体" w:hint="eastAsia"/>
        </w:rPr>
      </w:pPr>
      <w:r>
        <w:t>B</w:t>
      </w:r>
      <w:r>
        <w:rPr>
          <w:rFonts w:hint="eastAsia"/>
        </w:rPr>
        <w:t>．</w:t>
      </w:r>
      <w:r>
        <w:rPr>
          <w:rFonts w:ascii="宋体" w:hAnsi="宋体" w:cs="宋体" w:hint="eastAsia"/>
        </w:rPr>
        <w:t>及忠贤逐南星/攀龙/大中/次将及涟/光斗/光斗愤甚/草奏劾忠贤及魏广微三十二斩罪/拟十一月二日上之/先遣妻子南还/</w:t>
      </w:r>
    </w:p>
    <w:p>
      <w:pPr>
        <w:spacing w:line="360" w:lineRule="auto"/>
        <w:ind w:left="567" w:hanging="281" w:leftChars="136" w:hangingChars="134"/>
        <w:jc w:val="left"/>
        <w:textAlignment w:val="center"/>
        <w:rPr>
          <w:rFonts w:ascii="宋体" w:hAnsi="宋体" w:cs="宋体" w:hint="eastAsia"/>
        </w:rPr>
      </w:pPr>
      <w:r>
        <w:t>C</w:t>
      </w:r>
      <w:r>
        <w:rPr>
          <w:rFonts w:hint="eastAsia"/>
        </w:rPr>
        <w:t>．</w:t>
      </w:r>
      <w:r>
        <w:rPr>
          <w:rFonts w:ascii="宋体" w:hAnsi="宋体" w:cs="宋体" w:hint="eastAsia"/>
        </w:rPr>
        <w:t>及忠贤逐南星/攀龙/大中/次将及涟/光斗/光斗愤甚/草奏劾忠贤/及魏广微三十二斩罪/拟十一月二日/上之先遣妻子南还/</w:t>
      </w:r>
    </w:p>
    <w:p>
      <w:pPr>
        <w:spacing w:line="360" w:lineRule="auto"/>
        <w:ind w:left="567" w:hanging="281" w:leftChars="136" w:hangingChars="134"/>
        <w:jc w:val="left"/>
        <w:textAlignment w:val="center"/>
        <w:rPr>
          <w:rFonts w:ascii="宋体" w:hAnsi="宋体" w:cs="宋体" w:hint="eastAsia"/>
        </w:rPr>
      </w:pPr>
      <w:r>
        <w:t>D</w:t>
      </w:r>
      <w:r>
        <w:rPr>
          <w:rFonts w:hint="eastAsia"/>
        </w:rPr>
        <w:t>．</w:t>
      </w:r>
      <w:r>
        <w:rPr>
          <w:rFonts w:ascii="宋体" w:hAnsi="宋体" w:cs="宋体" w:hint="eastAsia"/>
        </w:rPr>
        <w:t>及忠贤逐南星/攀龙/大中/次将及涟/光斗/光斗愤甚/草奏劾忠贤及魏广微三十二斩罪/拟十一月二日/上之先遣妻子南还/</w:t>
      </w:r>
    </w:p>
    <w:p>
      <w:pPr>
        <w:spacing w:line="360" w:lineRule="auto"/>
        <w:jc w:val="left"/>
        <w:textAlignment w:val="center"/>
        <w:rPr>
          <w:rFonts w:ascii="宋体" w:hAnsi="宋体" w:cs="宋体" w:hint="eastAsia"/>
          <w:color w:val="FF0000"/>
        </w:rPr>
      </w:pPr>
      <w:r>
        <w:rPr>
          <w:rFonts w:hint="eastAsia"/>
          <w:b/>
          <w:color w:val="FF0000"/>
        </w:rPr>
        <w:t>【解析】</w:t>
      </w:r>
      <w:r>
        <w:rPr>
          <w:rFonts w:ascii="宋体" w:hAnsi="宋体" w:cs="宋体" w:hint="eastAsia"/>
          <w:color w:val="FF0000"/>
        </w:rPr>
        <w:t>“忠贤及魏广微”是并列结构，是动词“劾”的对象，中间不应断开，据此排除</w:t>
      </w:r>
      <w:r>
        <w:rPr>
          <w:rFonts w:eastAsia="Times New Roman"/>
          <w:color w:val="FF0000"/>
        </w:rPr>
        <w:t>A</w:t>
      </w:r>
      <w:r>
        <w:rPr>
          <w:rFonts w:ascii="宋体" w:hAnsi="宋体" w:cs="宋体" w:hint="eastAsia"/>
          <w:color w:val="FF0000"/>
        </w:rPr>
        <w:t>、</w:t>
      </w:r>
      <w:r>
        <w:rPr>
          <w:rFonts w:eastAsia="Times New Roman"/>
          <w:color w:val="FF0000"/>
        </w:rPr>
        <w:t>C</w:t>
      </w:r>
      <w:r>
        <w:rPr>
          <w:rFonts w:ascii="宋体" w:hAnsi="宋体" w:cs="宋体" w:hint="eastAsia"/>
          <w:color w:val="FF0000"/>
        </w:rPr>
        <w:t>项。“拟”是打算、准备的意思，“十一月二日”是“上之”的时间，中间不应断开，据此排除</w:t>
      </w:r>
      <w:r>
        <w:rPr>
          <w:rFonts w:eastAsia="Times New Roman"/>
          <w:color w:val="FF0000"/>
        </w:rPr>
        <w:t>D</w:t>
      </w:r>
      <w:r>
        <w:rPr>
          <w:rFonts w:ascii="宋体" w:hAnsi="宋体" w:cs="宋体" w:hint="eastAsia"/>
          <w:color w:val="FF0000"/>
        </w:rPr>
        <w:t>项。</w:t>
      </w:r>
    </w:p>
    <w:p>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eastAsia="宋体" w:hAnsi="Times New Roman" w:cs="Times New Roman" w:hint="default"/>
          <w:color w:val="auto"/>
          <w:szCs w:val="24"/>
        </w:rPr>
      </w:pPr>
      <w:r>
        <w:rPr>
          <w:rFonts w:ascii="Times New Roman" w:eastAsia="宋体" w:hAnsi="Times New Roman" w:cs="Times New Roman" w:hint="eastAsia"/>
          <w:color w:val="auto"/>
          <w:szCs w:val="24"/>
          <w:lang w:val="en-US" w:eastAsia="zh-CN"/>
        </w:rPr>
        <w:t>2、</w:t>
      </w:r>
      <w:r>
        <w:rPr>
          <w:rFonts w:ascii="Times New Roman" w:eastAsia="宋体" w:hAnsi="Times New Roman" w:cs="Times New Roman" w:hint="default"/>
          <w:color w:val="auto"/>
          <w:szCs w:val="24"/>
          <w:lang w:eastAsia="zh-CN"/>
        </w:rPr>
        <w:t>（</w:t>
      </w:r>
      <w:r>
        <w:rPr>
          <w:rFonts w:ascii="Times New Roman" w:eastAsia="宋体" w:hAnsi="Times New Roman" w:cs="Times New Roman" w:hint="default"/>
          <w:color w:val="auto"/>
          <w:szCs w:val="24"/>
          <w:lang w:val="en-US" w:eastAsia="zh-CN"/>
        </w:rPr>
        <w:t>2020·</w:t>
      </w:r>
      <w:r>
        <w:rPr>
          <w:rFonts w:ascii="Times New Roman" w:eastAsia="宋体" w:hAnsi="Times New Roman" w:cs="Times New Roman" w:hint="eastAsia"/>
          <w:color w:val="auto"/>
          <w:szCs w:val="24"/>
          <w:lang w:eastAsia="zh-CN"/>
        </w:rPr>
        <w:t>浙江卷</w:t>
      </w:r>
      <w:r>
        <w:rPr>
          <w:rFonts w:ascii="Times New Roman" w:eastAsia="宋体" w:hAnsi="Times New Roman" w:cs="Times New Roman" w:hint="default"/>
          <w:color w:val="auto"/>
          <w:szCs w:val="24"/>
          <w:lang w:eastAsia="zh-CN"/>
        </w:rPr>
        <w:t>）</w:t>
      </w:r>
      <w:r>
        <w:rPr>
          <w:rFonts w:ascii="Times New Roman" w:eastAsia="宋体" w:hAnsi="Times New Roman" w:cs="Times New Roman" w:hint="default"/>
          <w:color w:val="auto"/>
          <w:szCs w:val="24"/>
        </w:rPr>
        <w:t>用“/”给文中画波浪线的部分断句。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center"/>
        <w:rPr>
          <w:rFonts w:ascii="Times New Roman" w:eastAsia="宋体" w:hAnsi="Times New Roman" w:cs="Times New Roman" w:hint="default"/>
          <w:color w:val="auto"/>
          <w:szCs w:val="24"/>
        </w:rPr>
      </w:pPr>
      <w:r>
        <w:rPr>
          <w:rFonts w:ascii="Times New Roman" w:eastAsia="宋体" w:hAnsi="Times New Roman" w:cs="Times New Roman" w:hint="default"/>
          <w:color w:val="auto"/>
          <w:szCs w:val="24"/>
        </w:rPr>
        <w:t>某自初读书即知读执事之文既思而思之广求远访以日揽其变呜呼如公者真极天下之文者欤</w:t>
      </w:r>
    </w:p>
    <w:p>
      <w:pPr>
        <w:numPr>
          <w:ilvl w:val="0"/>
          <w:numId w:val="0"/>
        </w:numPr>
        <w:rPr>
          <w:rStyle w:val="Strong"/>
          <w:rFonts w:hint="eastAsia"/>
          <w:color w:val="333333"/>
          <w:spacing w:val="26"/>
          <w:sz w:val="21"/>
          <w:szCs w:val="21"/>
          <w:u w:val="single"/>
        </w:rPr>
      </w:pPr>
      <w:r>
        <w:rPr>
          <w:rStyle w:val="Strong"/>
          <w:rFonts w:hint="eastAsia"/>
          <w:color w:val="333333"/>
          <w:spacing w:val="26"/>
          <w:sz w:val="21"/>
          <w:szCs w:val="21"/>
          <w:u w:val="single"/>
        </w:rPr>
        <w:t>                                                                                                              </w:t>
      </w:r>
    </w:p>
    <w:p>
      <w:pPr>
        <w:rPr>
          <w:rStyle w:val="Strong"/>
          <w:rFonts w:hint="eastAsia"/>
          <w:color w:val="333333"/>
          <w:spacing w:val="26"/>
          <w:sz w:val="21"/>
          <w:szCs w:val="21"/>
          <w:u w:val="single"/>
        </w:rPr>
      </w:pPr>
      <w:r>
        <w:rPr>
          <w:rStyle w:val="Strong"/>
          <w:rFonts w:hint="eastAsia"/>
          <w:color w:val="333333"/>
          <w:spacing w:val="26"/>
          <w:sz w:val="21"/>
          <w:szCs w:val="21"/>
          <w:u w:val="single"/>
        </w:rPr>
        <w:t>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center"/>
        <w:rPr>
          <w:rFonts w:ascii="Times New Roman" w:eastAsia="宋体" w:hAnsi="Times New Roman" w:cs="Times New Roman" w:hint="default"/>
          <w:color w:val="auto"/>
          <w:szCs w:val="24"/>
        </w:rPr>
      </w:pPr>
      <w:r>
        <w:rPr>
          <w:rFonts w:ascii="Times New Roman" w:eastAsia="宋体" w:hAnsi="Times New Roman" w:cs="Times New Roman" w:hint="default"/>
          <w:color w:val="FF0000"/>
          <w:szCs w:val="24"/>
        </w:rPr>
        <w:t>【答案】</w:t>
      </w:r>
      <w:r>
        <w:rPr>
          <w:rFonts w:ascii="Times New Roman" w:eastAsia="宋体" w:hAnsi="Times New Roman" w:cs="Times New Roman" w:hint="eastAsia"/>
          <w:color w:val="FF0000"/>
          <w:szCs w:val="24"/>
          <w:lang w:eastAsia="zh-CN"/>
        </w:rPr>
        <w:t>：</w:t>
      </w:r>
      <w:r>
        <w:rPr>
          <w:rFonts w:ascii="Times New Roman" w:eastAsia="宋体" w:hAnsi="Times New Roman" w:cs="Times New Roman" w:hint="default"/>
          <w:color w:val="FF0000"/>
          <w:szCs w:val="24"/>
        </w:rPr>
        <w:t>某自初读书</w:t>
      </w:r>
      <w:r>
        <w:rPr>
          <w:rFonts w:ascii="Times New Roman" w:eastAsia="宋体" w:hAnsi="Times New Roman" w:cs="Times New Roman" w:hint="default"/>
          <w:color w:val="000000" w:themeColor="text1"/>
          <w:sz w:val="32"/>
          <w:szCs w:val="32"/>
          <w14:textFill>
            <w14:solidFill>
              <w14:schemeClr w14:val="tx1"/>
            </w14:solidFill>
          </w14:textFill>
        </w:rPr>
        <w:t>/</w:t>
      </w:r>
      <w:r>
        <w:rPr>
          <w:rFonts w:ascii="Times New Roman" w:eastAsia="宋体" w:hAnsi="Times New Roman" w:cs="Times New Roman" w:hint="default"/>
          <w:color w:val="FF0000"/>
          <w:szCs w:val="24"/>
        </w:rPr>
        <w:t>即知读执事之文</w:t>
      </w:r>
      <w:r>
        <w:rPr>
          <w:rFonts w:ascii="Times New Roman" w:eastAsia="宋体" w:hAnsi="Times New Roman" w:cs="Times New Roman" w:hint="default"/>
          <w:color w:val="000000" w:themeColor="text1"/>
          <w:sz w:val="30"/>
          <w:szCs w:val="30"/>
          <w14:textFill>
            <w14:solidFill>
              <w14:schemeClr w14:val="tx1"/>
            </w14:solidFill>
          </w14:textFill>
        </w:rPr>
        <w:t>/</w:t>
      </w:r>
      <w:r>
        <w:rPr>
          <w:rFonts w:ascii="Times New Roman" w:eastAsia="宋体" w:hAnsi="Times New Roman" w:cs="Times New Roman" w:hint="default"/>
          <w:color w:val="FF0000"/>
          <w:szCs w:val="24"/>
        </w:rPr>
        <w:t>既思而思之</w:t>
      </w:r>
      <w:r>
        <w:rPr>
          <w:rFonts w:ascii="Times New Roman" w:eastAsia="宋体" w:hAnsi="Times New Roman" w:cs="Times New Roman" w:hint="default"/>
          <w:color w:val="000000" w:themeColor="text1"/>
          <w:sz w:val="32"/>
          <w:szCs w:val="32"/>
          <w14:textFill>
            <w14:solidFill>
              <w14:schemeClr w14:val="tx1"/>
            </w14:solidFill>
          </w14:textFill>
        </w:rPr>
        <w:t>/</w:t>
      </w:r>
      <w:r>
        <w:rPr>
          <w:rFonts w:ascii="Times New Roman" w:eastAsia="宋体" w:hAnsi="Times New Roman" w:cs="Times New Roman" w:hint="default"/>
          <w:color w:val="FF0000"/>
          <w:szCs w:val="24"/>
        </w:rPr>
        <w:t>广求远访</w:t>
      </w:r>
      <w:r>
        <w:rPr>
          <w:rFonts w:ascii="Times New Roman" w:eastAsia="宋体" w:hAnsi="Times New Roman" w:cs="Times New Roman" w:hint="default"/>
          <w:color w:val="000000" w:themeColor="text1"/>
          <w:sz w:val="32"/>
          <w:szCs w:val="32"/>
          <w14:textFill>
            <w14:solidFill>
              <w14:schemeClr w14:val="tx1"/>
            </w14:solidFill>
          </w14:textFill>
        </w:rPr>
        <w:t>/</w:t>
      </w:r>
      <w:r>
        <w:rPr>
          <w:rFonts w:ascii="Times New Roman" w:eastAsia="宋体" w:hAnsi="Times New Roman" w:cs="Times New Roman" w:hint="default"/>
          <w:color w:val="FF0000"/>
          <w:szCs w:val="24"/>
        </w:rPr>
        <w:t>以日揽其变</w:t>
      </w:r>
      <w:r>
        <w:rPr>
          <w:rFonts w:ascii="Times New Roman" w:eastAsia="宋体" w:hAnsi="Times New Roman" w:cs="Times New Roman" w:hint="default"/>
          <w:color w:val="000000" w:themeColor="text1"/>
          <w:sz w:val="32"/>
          <w:szCs w:val="32"/>
          <w14:textFill>
            <w14:solidFill>
              <w14:schemeClr w14:val="tx1"/>
            </w14:solidFill>
          </w14:textFill>
        </w:rPr>
        <w:t>/</w:t>
      </w:r>
      <w:r>
        <w:rPr>
          <w:rFonts w:ascii="Times New Roman" w:eastAsia="宋体" w:hAnsi="Times New Roman" w:cs="Times New Roman" w:hint="default"/>
          <w:color w:val="FF0000"/>
          <w:szCs w:val="24"/>
        </w:rPr>
        <w:t>呜呼</w:t>
      </w:r>
      <w:r>
        <w:rPr>
          <w:rFonts w:ascii="Times New Roman" w:eastAsia="宋体" w:hAnsi="Times New Roman" w:cs="Times New Roman" w:hint="default"/>
          <w:color w:val="000000" w:themeColor="text1"/>
          <w:sz w:val="32"/>
          <w:szCs w:val="32"/>
          <w14:textFill>
            <w14:solidFill>
              <w14:schemeClr w14:val="tx1"/>
            </w14:solidFill>
          </w14:textFill>
        </w:rPr>
        <w:t>/</w:t>
      </w:r>
      <w:r>
        <w:rPr>
          <w:rFonts w:ascii="Times New Roman" w:eastAsia="宋体" w:hAnsi="Times New Roman" w:cs="Times New Roman" w:hint="default"/>
          <w:color w:val="FF0000"/>
          <w:szCs w:val="24"/>
        </w:rPr>
        <w:t>如公者</w:t>
      </w:r>
      <w:r>
        <w:rPr>
          <w:rFonts w:ascii="Times New Roman" w:eastAsia="宋体" w:hAnsi="Times New Roman" w:cs="Times New Roman" w:hint="default"/>
          <w:color w:val="000000" w:themeColor="text1"/>
          <w:szCs w:val="24"/>
          <w14:textFill>
            <w14:solidFill>
              <w14:schemeClr w14:val="tx1"/>
            </w14:solidFill>
          </w14:textFill>
        </w:rPr>
        <w:t>∥</w:t>
      </w:r>
      <w:r>
        <w:rPr>
          <w:rFonts w:ascii="Times New Roman" w:eastAsia="宋体" w:hAnsi="Times New Roman" w:cs="Times New Roman" w:hint="default"/>
          <w:color w:val="FF0000"/>
          <w:szCs w:val="24"/>
        </w:rPr>
        <w:t xml:space="preserve">真极天下之文者欤  </w:t>
      </w:r>
    </w:p>
    <w:p>
      <w:pPr>
        <w:spacing w:line="360" w:lineRule="auto"/>
        <w:contextualSpacing/>
        <w:jc w:val="left"/>
        <w:rPr>
          <w:rFonts w:ascii="宋体" w:eastAsia="宋体" w:hAnsi="宋体" w:cs="Times New Roman"/>
          <w:color w:val="333333"/>
          <w:szCs w:val="21"/>
        </w:rPr>
      </w:pPr>
      <w:r>
        <w:rPr>
          <w:rFonts w:ascii="宋体" w:eastAsia="宋体" w:hAnsi="宋体" w:cs="Times New Roman" w:hint="eastAsia"/>
          <w:bCs/>
          <w:kern w:val="0"/>
          <w:szCs w:val="21"/>
          <w:lang w:val="en-US" w:eastAsia="zh-CN"/>
        </w:rPr>
        <w:t>3、</w:t>
      </w:r>
      <w:r>
        <w:rPr>
          <w:rFonts w:ascii="宋体" w:eastAsia="宋体" w:hAnsi="宋体" w:cs="Times New Roman" w:hint="eastAsia"/>
          <w:bCs/>
          <w:kern w:val="0"/>
          <w:szCs w:val="21"/>
          <w:lang w:val="zh-CN"/>
        </w:rPr>
        <w:t>【</w:t>
      </w:r>
      <w:r>
        <w:rPr>
          <w:rFonts w:ascii="宋体" w:eastAsia="宋体" w:hAnsi="宋体" w:cs="Times New Roman"/>
          <w:bCs/>
          <w:kern w:val="0"/>
          <w:szCs w:val="21"/>
          <w:lang w:val="zh-CN"/>
        </w:rPr>
        <w:t>2019</w:t>
      </w:r>
      <w:r>
        <w:rPr>
          <w:rFonts w:ascii="宋体" w:eastAsia="宋体" w:hAnsi="宋体" w:cs="Times New Roman" w:hint="eastAsia"/>
          <w:bCs/>
          <w:kern w:val="0"/>
          <w:szCs w:val="21"/>
          <w:lang w:val="zh-CN"/>
        </w:rPr>
        <w:t>年</w:t>
      </w:r>
      <w:r>
        <w:rPr>
          <w:rFonts w:ascii="宋体" w:eastAsia="宋体" w:hAnsi="宋体" w:cs="Times New Roman"/>
          <w:bCs/>
          <w:kern w:val="0"/>
          <w:szCs w:val="21"/>
          <w:lang w:val="zh-CN"/>
        </w:rPr>
        <w:t>高考新课标</w:t>
      </w:r>
      <w:r>
        <w:rPr>
          <w:rFonts w:ascii="宋体" w:eastAsia="宋体" w:hAnsi="宋体" w:cs="宋体" w:hint="eastAsia"/>
          <w:bCs/>
          <w:kern w:val="0"/>
          <w:szCs w:val="21"/>
          <w:lang w:val="zh-CN"/>
        </w:rPr>
        <w:t>Ⅰ</w:t>
      </w:r>
      <w:r>
        <w:rPr>
          <w:rFonts w:ascii="宋体" w:eastAsia="宋体" w:hAnsi="宋体" w:cs="Times New Roman" w:hint="eastAsia"/>
          <w:bCs/>
          <w:kern w:val="0"/>
          <w:szCs w:val="21"/>
          <w:lang w:val="zh-CN"/>
        </w:rPr>
        <w:t>卷】</w:t>
      </w:r>
      <w:r>
        <w:rPr>
          <w:rFonts w:ascii="宋体" w:eastAsia="宋体" w:hAnsi="宋体" w:cs="Times New Roman"/>
          <w:color w:val="333333"/>
          <w:szCs w:val="21"/>
        </w:rPr>
        <w:t>下列对文中画被浪线部分的断句，正确的一项是（3分）</w:t>
      </w:r>
    </w:p>
    <w:p>
      <w:pPr>
        <w:spacing w:line="360" w:lineRule="auto"/>
        <w:ind w:left="426" w:firstLine="420" w:leftChars="203" w:firstLineChars="200"/>
        <w:contextualSpacing/>
        <w:jc w:val="left"/>
        <w:rPr>
          <w:rFonts w:ascii="宋体" w:eastAsia="宋体" w:hAnsi="宋体" w:cs="Times New Roman"/>
          <w:color w:val="333333"/>
          <w:szCs w:val="21"/>
        </w:rPr>
      </w:pPr>
      <w:r>
        <w:rPr>
          <w:rFonts w:ascii="宋体" w:eastAsia="宋体" w:hAnsi="宋体" w:cs="Times New Roman"/>
          <w:color w:val="333333"/>
          <w:szCs w:val="21"/>
        </w:rPr>
        <w:t>A</w:t>
      </w:r>
      <w:r>
        <w:rPr>
          <w:rFonts w:ascii="宋体" w:eastAsia="宋体" w:hAnsi="宋体" w:cs="Times New Roman"/>
          <w:szCs w:val="21"/>
        </w:rPr>
        <w:t>．</w:t>
      </w:r>
      <w:r>
        <w:rPr>
          <w:rFonts w:ascii="宋体" w:eastAsia="宋体" w:hAnsi="宋体" w:cs="Times New Roman"/>
          <w:color w:val="333333"/>
          <w:szCs w:val="21"/>
        </w:rPr>
        <w:t>贾生名谊/洛阳人也/年十八/以能诵诗属书闻于郡中吴廷尉/为河南守/闻其秀才/召置门下/甚幸爱/</w:t>
      </w:r>
    </w:p>
    <w:p>
      <w:pPr>
        <w:spacing w:line="360" w:lineRule="auto"/>
        <w:ind w:left="426" w:firstLine="420" w:leftChars="203" w:firstLineChars="200"/>
        <w:contextualSpacing/>
        <w:jc w:val="left"/>
        <w:rPr>
          <w:rFonts w:ascii="宋体" w:eastAsia="宋体" w:hAnsi="宋体" w:cs="Times New Roman"/>
          <w:color w:val="333333"/>
          <w:szCs w:val="21"/>
        </w:rPr>
      </w:pPr>
      <w:r>
        <w:rPr>
          <w:rFonts w:ascii="宋体" w:eastAsia="宋体" w:hAnsi="宋体" w:cs="Times New Roman"/>
          <w:color w:val="333333"/>
          <w:szCs w:val="21"/>
        </w:rPr>
        <w:t>B</w:t>
      </w:r>
      <w:r>
        <w:rPr>
          <w:rFonts w:ascii="宋体" w:eastAsia="宋体" w:hAnsi="宋体" w:cs="Times New Roman"/>
          <w:szCs w:val="21"/>
        </w:rPr>
        <w:t>．</w:t>
      </w:r>
      <w:r>
        <w:rPr>
          <w:rFonts w:ascii="宋体" w:eastAsia="宋体" w:hAnsi="宋体" w:cs="Times New Roman"/>
          <w:color w:val="333333"/>
          <w:szCs w:val="21"/>
        </w:rPr>
        <w:t>贾生名谊/洛阳人也/年十八/以能诵诗属书闻于郡中/吴廷尉为河南守/闻其秀才/召置/门下甚幸爱/</w:t>
      </w:r>
    </w:p>
    <w:p>
      <w:pPr>
        <w:spacing w:line="360" w:lineRule="auto"/>
        <w:ind w:left="426" w:firstLine="420" w:leftChars="203" w:firstLineChars="200"/>
        <w:contextualSpacing/>
        <w:jc w:val="left"/>
        <w:rPr>
          <w:rFonts w:ascii="宋体" w:eastAsia="宋体" w:hAnsi="宋体" w:cs="Times New Roman"/>
          <w:color w:val="333333"/>
          <w:szCs w:val="21"/>
        </w:rPr>
      </w:pPr>
      <w:r>
        <w:rPr>
          <w:rFonts w:ascii="宋体" w:eastAsia="宋体" w:hAnsi="宋体" w:cs="Times New Roman"/>
          <w:color w:val="333333"/>
          <w:szCs w:val="21"/>
        </w:rPr>
        <w:t>C</w:t>
      </w:r>
      <w:r>
        <w:rPr>
          <w:rFonts w:ascii="宋体" w:eastAsia="宋体" w:hAnsi="宋体" w:cs="Times New Roman"/>
          <w:szCs w:val="21"/>
        </w:rPr>
        <w:t>．</w:t>
      </w:r>
      <w:r>
        <w:rPr>
          <w:rFonts w:ascii="宋体" w:eastAsia="宋体" w:hAnsi="宋体" w:cs="Times New Roman"/>
          <w:color w:val="333333"/>
          <w:szCs w:val="21"/>
        </w:rPr>
        <w:t>贾生名谊/洛阳人也/年十八/以能诵诗属书闻于郡中/吴廷尉为河南守/闻其秀才/召置门下/甚幸爱/</w:t>
      </w:r>
    </w:p>
    <w:p>
      <w:pPr>
        <w:spacing w:line="360" w:lineRule="auto"/>
        <w:ind w:left="426" w:firstLine="420" w:leftChars="203" w:firstLineChars="200"/>
        <w:contextualSpacing/>
        <w:jc w:val="left"/>
        <w:rPr>
          <w:rFonts w:ascii="宋体" w:eastAsia="宋体" w:hAnsi="宋体" w:cs="Times New Roman"/>
          <w:color w:val="333333"/>
          <w:szCs w:val="21"/>
        </w:rPr>
      </w:pPr>
      <w:r>
        <w:rPr>
          <w:rFonts w:ascii="宋体" w:eastAsia="宋体" w:hAnsi="宋体" w:cs="Times New Roman"/>
          <w:color w:val="333333"/>
          <w:szCs w:val="21"/>
        </w:rPr>
        <w:t>D</w:t>
      </w:r>
      <w:r>
        <w:rPr>
          <w:rFonts w:ascii="宋体" w:eastAsia="宋体" w:hAnsi="宋体" w:cs="Times New Roman"/>
          <w:szCs w:val="21"/>
        </w:rPr>
        <w:t>．</w:t>
      </w:r>
      <w:r>
        <w:rPr>
          <w:rFonts w:ascii="宋体" w:eastAsia="宋体" w:hAnsi="宋体" w:cs="Times New Roman"/>
          <w:color w:val="333333"/>
          <w:szCs w:val="21"/>
        </w:rPr>
        <w:t>贾生名谊/洛阳人也/年十八/以能诵诗属书闻/于郡中吴廷尉为河南守/闻其秀才/召置门下/甚幸爱/</w:t>
      </w:r>
    </w:p>
    <w:p>
      <w:pPr>
        <w:spacing w:line="360" w:lineRule="auto"/>
        <w:ind w:firstLine="420" w:firstLineChars="200"/>
        <w:contextualSpacing/>
        <w:jc w:val="left"/>
        <w:textAlignment w:val="center"/>
        <w:rPr>
          <w:rFonts w:ascii="宋体" w:eastAsia="宋体" w:hAnsi="宋体" w:cs="Times New Roman"/>
          <w:color w:val="FF0000"/>
          <w:szCs w:val="21"/>
        </w:rPr>
      </w:pPr>
      <w:r>
        <w:rPr>
          <w:rFonts w:ascii="宋体" w:eastAsia="宋体" w:hAnsi="宋体" w:cs="Times New Roman"/>
          <w:color w:val="FF0000"/>
          <w:szCs w:val="21"/>
        </w:rPr>
        <w:t>【解析】</w:t>
      </w:r>
    </w:p>
    <w:p>
      <w:pPr>
        <w:spacing w:line="360" w:lineRule="auto"/>
        <w:ind w:firstLine="420" w:firstLineChars="200"/>
        <w:contextualSpacing/>
        <w:jc w:val="left"/>
        <w:textAlignment w:val="center"/>
        <w:rPr>
          <w:rFonts w:ascii="宋体" w:eastAsia="宋体" w:hAnsi="宋体" w:cs="宋体"/>
          <w:color w:val="FF0000"/>
          <w:szCs w:val="21"/>
        </w:rPr>
      </w:pPr>
      <w:r>
        <w:rPr>
          <w:rFonts w:ascii="宋体" w:eastAsia="宋体" w:hAnsi="宋体" w:cs="宋体"/>
          <w:color w:val="FF0000"/>
          <w:szCs w:val="21"/>
        </w:rPr>
        <w:t>划线句子的大意是：贾生的名叫谊，是洛阳人。十八岁的时候，便以能赋诗作文而在全郡有名气。吴廷尉当时是河南郡郡守，听说贾谊是个了不起的人才，就把他罗致到自己门下，对他很赏识。句中，“以能诵诗属书闻于郡中”这是介词短语后置句，“于郡中”是“闻”的状语。中间不能断开。排除</w:t>
      </w:r>
      <w:r>
        <w:rPr>
          <w:rFonts w:ascii="宋体" w:eastAsia="宋体" w:hAnsi="宋体" w:cs="Times New Roman"/>
          <w:color w:val="FF0000"/>
          <w:szCs w:val="21"/>
        </w:rPr>
        <w:t>D</w:t>
      </w:r>
      <w:r>
        <w:rPr>
          <w:rFonts w:ascii="宋体" w:eastAsia="宋体" w:hAnsi="宋体" w:cs="宋体"/>
          <w:color w:val="FF0000"/>
          <w:szCs w:val="21"/>
        </w:rPr>
        <w:t>项。“吴廷尉”“吴廷尉”是专有名词（“廷尉”官职名，“吴廷尉”意思为“姓吴的廷尉”），作“为河南守”的主语，中间不能断开，排除</w:t>
      </w:r>
      <w:r>
        <w:rPr>
          <w:rFonts w:ascii="宋体" w:eastAsia="宋体" w:hAnsi="宋体" w:cs="Times New Roman"/>
          <w:color w:val="FF0000"/>
          <w:szCs w:val="21"/>
        </w:rPr>
        <w:t>A</w:t>
      </w:r>
      <w:r>
        <w:rPr>
          <w:rFonts w:ascii="宋体" w:eastAsia="宋体" w:hAnsi="宋体" w:cs="宋体"/>
          <w:color w:val="FF0000"/>
          <w:szCs w:val="21"/>
        </w:rPr>
        <w:t>项。</w:t>
      </w:r>
      <w:r>
        <w:rPr>
          <w:rFonts w:ascii="宋体" w:eastAsia="宋体" w:hAnsi="宋体" w:cs="Times New Romance"/>
          <w:color w:val="FF0000"/>
          <w:szCs w:val="21"/>
        </w:rPr>
        <w:t xml:space="preserve"> </w:t>
      </w:r>
      <w:r>
        <w:rPr>
          <w:rFonts w:ascii="宋体" w:eastAsia="宋体" w:hAnsi="宋体" w:cs="宋体"/>
          <w:color w:val="FF0000"/>
          <w:szCs w:val="21"/>
        </w:rPr>
        <w:t>“召置门下”是一个事件，应与后面断开。排除</w:t>
      </w:r>
      <w:r>
        <w:rPr>
          <w:rFonts w:ascii="宋体" w:eastAsia="宋体" w:hAnsi="宋体" w:cs="Times New Roman"/>
          <w:color w:val="FF0000"/>
          <w:szCs w:val="21"/>
        </w:rPr>
        <w:t>B</w:t>
      </w:r>
      <w:r>
        <w:rPr>
          <w:rFonts w:ascii="宋体" w:eastAsia="宋体" w:hAnsi="宋体" w:cs="宋体"/>
          <w:color w:val="FF0000"/>
          <w:szCs w:val="21"/>
        </w:rPr>
        <w:t>项。分析可知，</w:t>
      </w:r>
      <w:r>
        <w:rPr>
          <w:rFonts w:ascii="宋体" w:eastAsia="宋体" w:hAnsi="宋体" w:cs="Times New Roman"/>
          <w:color w:val="FF0000"/>
          <w:szCs w:val="21"/>
        </w:rPr>
        <w:t>C</w:t>
      </w:r>
      <w:r>
        <w:rPr>
          <w:rFonts w:ascii="宋体" w:eastAsia="宋体" w:hAnsi="宋体" w:cs="宋体"/>
          <w:color w:val="FF0000"/>
          <w:szCs w:val="21"/>
        </w:rPr>
        <w:t>项断句正确。故选</w:t>
      </w:r>
      <w:r>
        <w:rPr>
          <w:rFonts w:ascii="宋体" w:eastAsia="宋体" w:hAnsi="宋体" w:cs="Times New Roman"/>
          <w:color w:val="FF0000"/>
          <w:szCs w:val="21"/>
        </w:rPr>
        <w:t>C</w:t>
      </w:r>
      <w:r>
        <w:rPr>
          <w:rFonts w:ascii="宋体" w:eastAsia="宋体" w:hAnsi="宋体" w:cs="宋体"/>
          <w:color w:val="FF0000"/>
          <w:szCs w:val="21"/>
        </w:rPr>
        <w:t>。</w:t>
      </w:r>
    </w:p>
    <w:p>
      <w:pPr>
        <w:autoSpaceDE w:val="0"/>
        <w:autoSpaceDN w:val="0"/>
        <w:spacing w:line="360" w:lineRule="auto"/>
        <w:ind w:firstLine="420" w:firstLineChars="200"/>
        <w:contextualSpacing/>
        <w:jc w:val="left"/>
        <w:rPr>
          <w:rFonts w:ascii="宋体" w:eastAsia="宋体" w:hAnsi="宋体" w:cs="Times New Roman"/>
          <w:kern w:val="0"/>
          <w:szCs w:val="21"/>
          <w:lang w:val="zh-CN"/>
        </w:rPr>
      </w:pPr>
      <w:r>
        <w:rPr>
          <w:rFonts w:ascii="宋体" w:eastAsia="宋体" w:hAnsi="宋体" w:cs="Times New Roman" w:hint="eastAsia"/>
          <w:bCs/>
          <w:kern w:val="0"/>
          <w:szCs w:val="21"/>
          <w:lang w:val="en-US" w:eastAsia="zh-CN"/>
        </w:rPr>
        <w:t>4.</w:t>
      </w:r>
      <w:r>
        <w:rPr>
          <w:rFonts w:ascii="宋体" w:eastAsia="宋体" w:hAnsi="宋体" w:cs="Times New Roman" w:hint="eastAsia"/>
          <w:bCs/>
          <w:kern w:val="0"/>
          <w:szCs w:val="21"/>
          <w:lang w:val="zh-CN"/>
        </w:rPr>
        <w:t>【</w:t>
      </w:r>
      <w:r>
        <w:rPr>
          <w:rFonts w:ascii="宋体" w:eastAsia="宋体" w:hAnsi="宋体" w:cs="Times New Roman"/>
          <w:bCs/>
          <w:kern w:val="0"/>
          <w:szCs w:val="21"/>
          <w:lang w:val="zh-CN"/>
        </w:rPr>
        <w:t>2019</w:t>
      </w:r>
      <w:r>
        <w:rPr>
          <w:rFonts w:ascii="宋体" w:eastAsia="宋体" w:hAnsi="宋体" w:cs="Times New Roman" w:hint="eastAsia"/>
          <w:bCs/>
          <w:kern w:val="0"/>
          <w:szCs w:val="21"/>
          <w:lang w:val="zh-CN"/>
        </w:rPr>
        <w:t>年</w:t>
      </w:r>
      <w:r>
        <w:rPr>
          <w:rFonts w:ascii="宋体" w:eastAsia="宋体" w:hAnsi="宋体" w:cs="Times New Roman"/>
          <w:bCs/>
          <w:kern w:val="0"/>
          <w:szCs w:val="21"/>
          <w:lang w:val="zh-CN"/>
        </w:rPr>
        <w:t>高考新课标</w:t>
      </w:r>
      <w:r>
        <w:rPr>
          <w:rFonts w:ascii="宋体" w:eastAsia="宋体" w:hAnsi="宋体" w:cs="宋体" w:hint="eastAsia"/>
          <w:bCs/>
          <w:kern w:val="0"/>
          <w:szCs w:val="21"/>
          <w:lang w:val="zh-CN"/>
        </w:rPr>
        <w:t>Ⅱ</w:t>
      </w:r>
      <w:r>
        <w:rPr>
          <w:rFonts w:ascii="宋体" w:eastAsia="宋体" w:hAnsi="宋体" w:cs="Times New Roman" w:hint="eastAsia"/>
          <w:bCs/>
          <w:kern w:val="0"/>
          <w:szCs w:val="21"/>
          <w:lang w:val="zh-CN"/>
        </w:rPr>
        <w:t>卷】</w:t>
      </w:r>
      <w:r>
        <w:rPr>
          <w:rFonts w:ascii="宋体" w:eastAsia="宋体" w:hAnsi="宋体" w:cs="Times New Roman"/>
          <w:kern w:val="0"/>
          <w:szCs w:val="21"/>
          <w:lang w:val="zh-CN"/>
        </w:rPr>
        <w:t>下列对文中画波浪线部分的断句，正确的一项是（3分）</w:t>
      </w:r>
    </w:p>
    <w:p>
      <w:pPr>
        <w:autoSpaceDE w:val="0"/>
        <w:autoSpaceDN w:val="0"/>
        <w:spacing w:line="360" w:lineRule="auto"/>
        <w:ind w:left="286" w:firstLine="420" w:leftChars="136" w:firstLineChars="200"/>
        <w:contextualSpacing/>
        <w:jc w:val="left"/>
        <w:rPr>
          <w:rFonts w:ascii="宋体" w:eastAsia="宋体" w:hAnsi="宋体" w:cs="Times New Roman"/>
          <w:kern w:val="0"/>
          <w:szCs w:val="21"/>
          <w:lang w:val="zh-CN"/>
        </w:rPr>
      </w:pPr>
      <w:r>
        <w:rPr>
          <w:rFonts w:ascii="宋体" w:eastAsia="宋体" w:hAnsi="宋体" w:cs="Times New Roman"/>
          <w:kern w:val="0"/>
          <w:szCs w:val="21"/>
          <w:lang w:val="zh-CN"/>
        </w:rPr>
        <w:t>A</w:t>
      </w:r>
      <w:r>
        <w:rPr>
          <w:rFonts w:ascii="宋体" w:eastAsia="宋体" w:hAnsi="宋体" w:cs="Times New Roman" w:hint="eastAsia"/>
          <w:kern w:val="0"/>
          <w:szCs w:val="21"/>
          <w:lang w:val="zh-CN"/>
        </w:rPr>
        <w:t>．</w:t>
      </w:r>
      <w:r>
        <w:rPr>
          <w:rFonts w:ascii="宋体" w:eastAsia="宋体" w:hAnsi="宋体" w:cs="Times New Roman"/>
          <w:kern w:val="0"/>
          <w:szCs w:val="21"/>
          <w:lang w:val="zh-CN"/>
        </w:rPr>
        <w:t>会座病</w:t>
      </w:r>
      <w:r>
        <w:rPr>
          <w:rFonts w:ascii="宋体" w:eastAsia="宋体" w:hAnsi="宋体" w:cs="Times New Roman" w:hint="eastAsia"/>
          <w:kern w:val="0"/>
          <w:szCs w:val="21"/>
          <w:lang w:val="zh-CN"/>
        </w:rPr>
        <w:t>/</w:t>
      </w:r>
      <w:r>
        <w:rPr>
          <w:rFonts w:ascii="宋体" w:eastAsia="宋体" w:hAnsi="宋体" w:cs="Times New Roman"/>
          <w:kern w:val="0"/>
          <w:szCs w:val="21"/>
          <w:lang w:val="zh-CN"/>
        </w:rPr>
        <w:t>魏惠王亲往问病</w:t>
      </w:r>
      <w:r>
        <w:rPr>
          <w:rFonts w:ascii="宋体" w:eastAsia="宋体" w:hAnsi="宋体" w:cs="Times New Roman" w:hint="eastAsia"/>
          <w:kern w:val="0"/>
          <w:szCs w:val="21"/>
          <w:lang w:val="zh-CN"/>
        </w:rPr>
        <w:t>/</w:t>
      </w:r>
      <w:r>
        <w:rPr>
          <w:rFonts w:ascii="宋体" w:eastAsia="宋体" w:hAnsi="宋体" w:cs="Times New Roman"/>
          <w:kern w:val="0"/>
          <w:szCs w:val="21"/>
          <w:lang w:val="zh-CN"/>
        </w:rPr>
        <w:t>公叔曰</w:t>
      </w:r>
      <w:r>
        <w:rPr>
          <w:rFonts w:ascii="宋体" w:eastAsia="宋体" w:hAnsi="宋体" w:cs="Times New Roman" w:hint="eastAsia"/>
          <w:kern w:val="0"/>
          <w:szCs w:val="21"/>
          <w:lang w:val="zh-CN"/>
        </w:rPr>
        <w:t>/</w:t>
      </w:r>
      <w:r>
        <w:rPr>
          <w:rFonts w:ascii="宋体" w:eastAsia="宋体" w:hAnsi="宋体" w:cs="Times New Roman"/>
          <w:kern w:val="0"/>
          <w:szCs w:val="21"/>
          <w:lang w:val="zh-CN"/>
        </w:rPr>
        <w:t>公孙</w:t>
      </w:r>
      <w:r>
        <w:rPr>
          <w:rFonts w:ascii="宋体" w:eastAsia="宋体" w:hAnsi="宋体" w:cs="Times New Roman" w:hint="eastAsia"/>
          <w:kern w:val="0"/>
          <w:szCs w:val="21"/>
          <w:lang w:val="zh-CN"/>
        </w:rPr>
        <w:t>鞅</w:t>
      </w:r>
      <w:r>
        <w:rPr>
          <w:rFonts w:ascii="宋体" w:eastAsia="宋体" w:hAnsi="宋体" w:cs="Times New Roman"/>
          <w:kern w:val="0"/>
          <w:szCs w:val="21"/>
          <w:lang w:val="zh-CN"/>
        </w:rPr>
        <w:t>年虽少有</w:t>
      </w:r>
      <w:r>
        <w:rPr>
          <w:rFonts w:ascii="宋体" w:eastAsia="宋体" w:hAnsi="宋体" w:cs="Times New Roman" w:hint="eastAsia"/>
          <w:kern w:val="0"/>
          <w:szCs w:val="21"/>
          <w:lang w:val="zh-CN"/>
        </w:rPr>
        <w:t>/奇</w:t>
      </w:r>
      <w:r>
        <w:rPr>
          <w:rFonts w:ascii="宋体" w:eastAsia="宋体" w:hAnsi="宋体" w:cs="Times New Roman"/>
          <w:kern w:val="0"/>
          <w:szCs w:val="21"/>
          <w:lang w:val="zh-CN"/>
        </w:rPr>
        <w:t>才</w:t>
      </w:r>
      <w:r>
        <w:rPr>
          <w:rFonts w:ascii="宋体" w:eastAsia="宋体" w:hAnsi="宋体" w:cs="Times New Roman" w:hint="eastAsia"/>
          <w:kern w:val="0"/>
          <w:szCs w:val="21"/>
          <w:lang w:val="zh-CN"/>
        </w:rPr>
        <w:t>/</w:t>
      </w:r>
      <w:r>
        <w:rPr>
          <w:rFonts w:ascii="宋体" w:eastAsia="宋体" w:hAnsi="宋体" w:cs="Times New Roman"/>
          <w:kern w:val="0"/>
          <w:szCs w:val="21"/>
          <w:lang w:val="zh-CN"/>
        </w:rPr>
        <w:t>愿王举国而听之</w:t>
      </w:r>
      <w:r>
        <w:rPr>
          <w:rFonts w:ascii="宋体" w:eastAsia="宋体" w:hAnsi="宋体" w:cs="Times New Roman" w:hint="eastAsia"/>
          <w:kern w:val="0"/>
          <w:szCs w:val="21"/>
          <w:lang w:val="zh-CN"/>
        </w:rPr>
        <w:t>/</w:t>
      </w:r>
      <w:r>
        <w:rPr>
          <w:rFonts w:ascii="宋体" w:eastAsia="宋体" w:hAnsi="宋体" w:cs="Times New Roman"/>
          <w:kern w:val="0"/>
          <w:szCs w:val="21"/>
          <w:lang w:val="zh-CN"/>
        </w:rPr>
        <w:t>王即不听用</w:t>
      </w:r>
      <w:r>
        <w:rPr>
          <w:rFonts w:ascii="宋体" w:eastAsia="宋体" w:hAnsi="宋体" w:cs="Times New Roman" w:hint="eastAsia"/>
          <w:kern w:val="0"/>
          <w:szCs w:val="21"/>
          <w:lang w:val="zh-CN"/>
        </w:rPr>
        <w:t>鞅/</w:t>
      </w:r>
      <w:r>
        <w:rPr>
          <w:rFonts w:ascii="宋体" w:eastAsia="宋体" w:hAnsi="宋体" w:cs="Times New Roman"/>
          <w:kern w:val="0"/>
          <w:szCs w:val="21"/>
          <w:lang w:val="zh-CN"/>
        </w:rPr>
        <w:t>必杀之</w:t>
      </w:r>
      <w:r>
        <w:rPr>
          <w:rFonts w:ascii="宋体" w:eastAsia="宋体" w:hAnsi="宋体" w:cs="Times New Roman" w:hint="eastAsia"/>
          <w:kern w:val="0"/>
          <w:szCs w:val="21"/>
          <w:lang w:val="zh-CN"/>
        </w:rPr>
        <w:t>/</w:t>
      </w:r>
      <w:r>
        <w:rPr>
          <w:rFonts w:ascii="宋体" w:eastAsia="宋体" w:hAnsi="宋体" w:cs="Times New Roman"/>
          <w:kern w:val="0"/>
          <w:szCs w:val="21"/>
          <w:lang w:val="zh-CN"/>
        </w:rPr>
        <w:t>无</w:t>
      </w:r>
      <w:r>
        <w:rPr>
          <w:rFonts w:ascii="宋体" w:eastAsia="宋体" w:hAnsi="宋体" w:cs="Times New Roman" w:hint="eastAsia"/>
          <w:kern w:val="0"/>
          <w:szCs w:val="21"/>
          <w:lang w:val="zh-CN"/>
        </w:rPr>
        <w:t>令</w:t>
      </w:r>
      <w:r>
        <w:rPr>
          <w:rFonts w:ascii="宋体" w:eastAsia="宋体" w:hAnsi="宋体" w:cs="Times New Roman"/>
          <w:kern w:val="0"/>
          <w:szCs w:val="21"/>
          <w:lang w:val="zh-CN"/>
        </w:rPr>
        <w:t>出境</w:t>
      </w:r>
      <w:r>
        <w:rPr>
          <w:rFonts w:ascii="宋体" w:eastAsia="宋体" w:hAnsi="宋体" w:cs="Times New Roman" w:hint="eastAsia"/>
          <w:kern w:val="0"/>
          <w:szCs w:val="21"/>
          <w:lang w:val="zh-CN"/>
        </w:rPr>
        <w:t>/</w:t>
      </w:r>
    </w:p>
    <w:p>
      <w:pPr>
        <w:autoSpaceDE w:val="0"/>
        <w:autoSpaceDN w:val="0"/>
        <w:spacing w:line="360" w:lineRule="auto"/>
        <w:ind w:left="286" w:firstLine="420" w:leftChars="136" w:firstLineChars="200"/>
        <w:contextualSpacing/>
        <w:jc w:val="left"/>
        <w:rPr>
          <w:rFonts w:ascii="宋体" w:eastAsia="宋体" w:hAnsi="宋体" w:cs="Times New Roman"/>
          <w:kern w:val="0"/>
          <w:szCs w:val="21"/>
          <w:lang w:val="zh-CN"/>
        </w:rPr>
      </w:pPr>
      <w:r>
        <w:rPr>
          <w:rFonts w:ascii="宋体" w:eastAsia="宋体" w:hAnsi="宋体" w:cs="Times New Roman"/>
          <w:kern w:val="0"/>
          <w:szCs w:val="21"/>
          <w:lang w:val="zh-CN"/>
        </w:rPr>
        <w:t>B</w:t>
      </w:r>
      <w:r>
        <w:rPr>
          <w:rFonts w:ascii="宋体" w:eastAsia="宋体" w:hAnsi="宋体" w:cs="Times New Roman" w:hint="eastAsia"/>
          <w:kern w:val="0"/>
          <w:szCs w:val="21"/>
          <w:lang w:val="zh-CN"/>
        </w:rPr>
        <w:t>．</w:t>
      </w:r>
      <w:r>
        <w:rPr>
          <w:rFonts w:ascii="宋体" w:eastAsia="宋体" w:hAnsi="宋体" w:cs="Times New Roman"/>
          <w:kern w:val="0"/>
          <w:szCs w:val="21"/>
          <w:lang w:val="zh-CN"/>
        </w:rPr>
        <w:t>会座病</w:t>
      </w:r>
      <w:r>
        <w:rPr>
          <w:rFonts w:ascii="宋体" w:eastAsia="宋体" w:hAnsi="宋体" w:cs="Times New Roman" w:hint="eastAsia"/>
          <w:kern w:val="0"/>
          <w:szCs w:val="21"/>
          <w:lang w:val="zh-CN"/>
        </w:rPr>
        <w:t>/</w:t>
      </w:r>
      <w:r>
        <w:rPr>
          <w:rFonts w:ascii="宋体" w:eastAsia="宋体" w:hAnsi="宋体" w:cs="Times New Roman"/>
          <w:kern w:val="0"/>
          <w:szCs w:val="21"/>
          <w:lang w:val="zh-CN"/>
        </w:rPr>
        <w:t>魏惠王亲往问病</w:t>
      </w:r>
      <w:r>
        <w:rPr>
          <w:rFonts w:ascii="宋体" w:eastAsia="宋体" w:hAnsi="宋体" w:cs="Times New Roman" w:hint="eastAsia"/>
          <w:kern w:val="0"/>
          <w:szCs w:val="21"/>
          <w:lang w:val="zh-CN"/>
        </w:rPr>
        <w:t>/</w:t>
      </w:r>
      <w:r>
        <w:rPr>
          <w:rFonts w:ascii="宋体" w:eastAsia="宋体" w:hAnsi="宋体" w:cs="Times New Roman"/>
          <w:kern w:val="0"/>
          <w:szCs w:val="21"/>
          <w:lang w:val="zh-CN"/>
        </w:rPr>
        <w:t>公叔曰</w:t>
      </w:r>
      <w:r>
        <w:rPr>
          <w:rFonts w:ascii="宋体" w:eastAsia="宋体" w:hAnsi="宋体" w:cs="Times New Roman" w:hint="eastAsia"/>
          <w:kern w:val="0"/>
          <w:szCs w:val="21"/>
          <w:lang w:val="zh-CN"/>
        </w:rPr>
        <w:t>/</w:t>
      </w:r>
      <w:r>
        <w:rPr>
          <w:rFonts w:ascii="宋体" w:eastAsia="宋体" w:hAnsi="宋体" w:cs="Times New Roman"/>
          <w:kern w:val="0"/>
          <w:szCs w:val="21"/>
          <w:lang w:val="zh-CN"/>
        </w:rPr>
        <w:t>公孙</w:t>
      </w:r>
      <w:r>
        <w:rPr>
          <w:rFonts w:ascii="宋体" w:eastAsia="宋体" w:hAnsi="宋体" w:cs="Times New Roman" w:hint="eastAsia"/>
          <w:kern w:val="0"/>
          <w:szCs w:val="21"/>
          <w:lang w:val="zh-CN"/>
        </w:rPr>
        <w:t>鞅</w:t>
      </w:r>
      <w:r>
        <w:rPr>
          <w:rFonts w:ascii="宋体" w:eastAsia="宋体" w:hAnsi="宋体" w:cs="Times New Roman"/>
          <w:kern w:val="0"/>
          <w:szCs w:val="21"/>
          <w:lang w:val="zh-CN"/>
        </w:rPr>
        <w:t>年虽少</w:t>
      </w:r>
      <w:r>
        <w:rPr>
          <w:rFonts w:ascii="宋体" w:eastAsia="宋体" w:hAnsi="宋体" w:cs="Times New Roman" w:hint="eastAsia"/>
          <w:kern w:val="0"/>
          <w:szCs w:val="21"/>
          <w:lang w:val="zh-CN"/>
        </w:rPr>
        <w:t>/</w:t>
      </w:r>
      <w:r>
        <w:rPr>
          <w:rFonts w:ascii="宋体" w:eastAsia="宋体" w:hAnsi="宋体" w:cs="Times New Roman"/>
          <w:kern w:val="0"/>
          <w:szCs w:val="21"/>
          <w:lang w:val="zh-CN"/>
        </w:rPr>
        <w:t>有</w:t>
      </w:r>
      <w:r>
        <w:rPr>
          <w:rFonts w:ascii="宋体" w:eastAsia="宋体" w:hAnsi="宋体" w:cs="Times New Roman" w:hint="eastAsia"/>
          <w:kern w:val="0"/>
          <w:szCs w:val="21"/>
          <w:lang w:val="zh-CN"/>
        </w:rPr>
        <w:t>奇</w:t>
      </w:r>
      <w:r>
        <w:rPr>
          <w:rFonts w:ascii="宋体" w:eastAsia="宋体" w:hAnsi="宋体" w:cs="Times New Roman"/>
          <w:kern w:val="0"/>
          <w:szCs w:val="21"/>
          <w:lang w:val="zh-CN"/>
        </w:rPr>
        <w:t>才</w:t>
      </w:r>
      <w:r>
        <w:rPr>
          <w:rFonts w:ascii="宋体" w:eastAsia="宋体" w:hAnsi="宋体" w:cs="Times New Roman" w:hint="eastAsia"/>
          <w:kern w:val="0"/>
          <w:szCs w:val="21"/>
          <w:lang w:val="zh-CN"/>
        </w:rPr>
        <w:t>/</w:t>
      </w:r>
      <w:r>
        <w:rPr>
          <w:rFonts w:ascii="宋体" w:eastAsia="宋体" w:hAnsi="宋体" w:cs="Times New Roman"/>
          <w:kern w:val="0"/>
          <w:szCs w:val="21"/>
          <w:lang w:val="zh-CN"/>
        </w:rPr>
        <w:t>愿王举国而听之</w:t>
      </w:r>
      <w:r>
        <w:rPr>
          <w:rFonts w:ascii="宋体" w:eastAsia="宋体" w:hAnsi="宋体" w:cs="Times New Roman" w:hint="eastAsia"/>
          <w:kern w:val="0"/>
          <w:szCs w:val="21"/>
          <w:lang w:val="zh-CN"/>
        </w:rPr>
        <w:t>/</w:t>
      </w:r>
      <w:r>
        <w:rPr>
          <w:rFonts w:ascii="宋体" w:eastAsia="宋体" w:hAnsi="宋体" w:cs="Times New Roman"/>
          <w:kern w:val="0"/>
          <w:szCs w:val="21"/>
          <w:lang w:val="zh-CN"/>
        </w:rPr>
        <w:t>王即不听用</w:t>
      </w:r>
      <w:r>
        <w:rPr>
          <w:rFonts w:ascii="宋体" w:eastAsia="宋体" w:hAnsi="宋体" w:cs="Times New Roman" w:hint="eastAsia"/>
          <w:kern w:val="0"/>
          <w:szCs w:val="21"/>
          <w:lang w:val="zh-CN"/>
        </w:rPr>
        <w:t>鞅/</w:t>
      </w:r>
      <w:r>
        <w:rPr>
          <w:rFonts w:ascii="宋体" w:eastAsia="宋体" w:hAnsi="宋体" w:cs="Times New Roman"/>
          <w:kern w:val="0"/>
          <w:szCs w:val="21"/>
          <w:lang w:val="zh-CN"/>
        </w:rPr>
        <w:t>必杀之</w:t>
      </w:r>
      <w:r>
        <w:rPr>
          <w:rFonts w:ascii="宋体" w:eastAsia="宋体" w:hAnsi="宋体" w:cs="Times New Roman" w:hint="eastAsia"/>
          <w:kern w:val="0"/>
          <w:szCs w:val="21"/>
          <w:lang w:val="zh-CN"/>
        </w:rPr>
        <w:t>/</w:t>
      </w:r>
      <w:r>
        <w:rPr>
          <w:rFonts w:ascii="宋体" w:eastAsia="宋体" w:hAnsi="宋体" w:cs="Times New Roman"/>
          <w:kern w:val="0"/>
          <w:szCs w:val="21"/>
          <w:lang w:val="zh-CN"/>
        </w:rPr>
        <w:t>无</w:t>
      </w:r>
      <w:r>
        <w:rPr>
          <w:rFonts w:ascii="宋体" w:eastAsia="宋体" w:hAnsi="宋体" w:cs="Times New Roman" w:hint="eastAsia"/>
          <w:kern w:val="0"/>
          <w:szCs w:val="21"/>
          <w:lang w:val="zh-CN"/>
        </w:rPr>
        <w:t>令</w:t>
      </w:r>
      <w:r>
        <w:rPr>
          <w:rFonts w:ascii="宋体" w:eastAsia="宋体" w:hAnsi="宋体" w:cs="Times New Roman"/>
          <w:kern w:val="0"/>
          <w:szCs w:val="21"/>
          <w:lang w:val="zh-CN"/>
        </w:rPr>
        <w:t>出境</w:t>
      </w:r>
      <w:r>
        <w:rPr>
          <w:rFonts w:ascii="宋体" w:eastAsia="宋体" w:hAnsi="宋体" w:cs="Times New Roman" w:hint="eastAsia"/>
          <w:kern w:val="0"/>
          <w:szCs w:val="21"/>
          <w:lang w:val="zh-CN"/>
        </w:rPr>
        <w:t>/</w:t>
      </w:r>
    </w:p>
    <w:p>
      <w:pPr>
        <w:autoSpaceDE w:val="0"/>
        <w:autoSpaceDN w:val="0"/>
        <w:spacing w:line="360" w:lineRule="auto"/>
        <w:ind w:left="286" w:firstLine="420" w:leftChars="136" w:firstLineChars="200"/>
        <w:contextualSpacing/>
        <w:jc w:val="left"/>
        <w:rPr>
          <w:rFonts w:ascii="宋体" w:eastAsia="宋体" w:hAnsi="宋体" w:cs="Times New Roman"/>
          <w:kern w:val="0"/>
          <w:szCs w:val="21"/>
          <w:lang w:val="zh-CN"/>
        </w:rPr>
      </w:pPr>
      <w:r>
        <w:rPr>
          <w:rFonts w:ascii="宋体" w:eastAsia="宋体" w:hAnsi="宋体" w:cs="Times New Roman"/>
          <w:kern w:val="0"/>
          <w:szCs w:val="21"/>
          <w:lang w:val="zh-CN"/>
        </w:rPr>
        <w:t>C</w:t>
      </w:r>
      <w:r>
        <w:rPr>
          <w:rFonts w:ascii="宋体" w:eastAsia="宋体" w:hAnsi="宋体" w:cs="Times New Roman" w:hint="eastAsia"/>
          <w:kern w:val="0"/>
          <w:szCs w:val="21"/>
          <w:lang w:val="zh-CN"/>
        </w:rPr>
        <w:t>．</w:t>
      </w:r>
      <w:r>
        <w:rPr>
          <w:rFonts w:ascii="宋体" w:eastAsia="宋体" w:hAnsi="宋体" w:cs="Times New Roman"/>
          <w:kern w:val="0"/>
          <w:szCs w:val="21"/>
          <w:lang w:val="zh-CN"/>
        </w:rPr>
        <w:t>会座病</w:t>
      </w:r>
      <w:r>
        <w:rPr>
          <w:rFonts w:ascii="宋体" w:eastAsia="宋体" w:hAnsi="宋体" w:cs="Times New Roman" w:hint="eastAsia"/>
          <w:kern w:val="0"/>
          <w:szCs w:val="21"/>
          <w:lang w:val="zh-CN"/>
        </w:rPr>
        <w:t>/</w:t>
      </w:r>
      <w:r>
        <w:rPr>
          <w:rFonts w:ascii="宋体" w:eastAsia="宋体" w:hAnsi="宋体" w:cs="Times New Roman"/>
          <w:kern w:val="0"/>
          <w:szCs w:val="21"/>
          <w:lang w:val="zh-CN"/>
        </w:rPr>
        <w:t>魏惠王亲往问病</w:t>
      </w:r>
      <w:r>
        <w:rPr>
          <w:rFonts w:ascii="宋体" w:eastAsia="宋体" w:hAnsi="宋体" w:cs="Times New Roman" w:hint="eastAsia"/>
          <w:kern w:val="0"/>
          <w:szCs w:val="21"/>
          <w:lang w:val="zh-CN"/>
        </w:rPr>
        <w:t>/</w:t>
      </w:r>
      <w:r>
        <w:rPr>
          <w:rFonts w:ascii="宋体" w:eastAsia="宋体" w:hAnsi="宋体" w:cs="Times New Roman"/>
          <w:kern w:val="0"/>
          <w:szCs w:val="21"/>
          <w:lang w:val="zh-CN"/>
        </w:rPr>
        <w:t>公叔曰</w:t>
      </w:r>
      <w:r>
        <w:rPr>
          <w:rFonts w:ascii="宋体" w:eastAsia="宋体" w:hAnsi="宋体" w:cs="Times New Roman" w:hint="eastAsia"/>
          <w:kern w:val="0"/>
          <w:szCs w:val="21"/>
          <w:lang w:val="zh-CN"/>
        </w:rPr>
        <w:t>/</w:t>
      </w:r>
      <w:r>
        <w:rPr>
          <w:rFonts w:ascii="宋体" w:eastAsia="宋体" w:hAnsi="宋体" w:cs="Times New Roman"/>
          <w:kern w:val="0"/>
          <w:szCs w:val="21"/>
          <w:lang w:val="zh-CN"/>
        </w:rPr>
        <w:t>公孙</w:t>
      </w:r>
      <w:r>
        <w:rPr>
          <w:rFonts w:ascii="宋体" w:eastAsia="宋体" w:hAnsi="宋体" w:cs="Times New Roman" w:hint="eastAsia"/>
          <w:kern w:val="0"/>
          <w:szCs w:val="21"/>
          <w:lang w:val="zh-CN"/>
        </w:rPr>
        <w:t>鞅</w:t>
      </w:r>
      <w:r>
        <w:rPr>
          <w:rFonts w:ascii="宋体" w:eastAsia="宋体" w:hAnsi="宋体" w:cs="Times New Roman"/>
          <w:kern w:val="0"/>
          <w:szCs w:val="21"/>
          <w:lang w:val="zh-CN"/>
        </w:rPr>
        <w:t>年虽少</w:t>
      </w:r>
      <w:r>
        <w:rPr>
          <w:rFonts w:ascii="宋体" w:eastAsia="宋体" w:hAnsi="宋体" w:cs="Times New Roman" w:hint="eastAsia"/>
          <w:kern w:val="0"/>
          <w:szCs w:val="21"/>
          <w:lang w:val="zh-CN"/>
        </w:rPr>
        <w:t>/</w:t>
      </w:r>
      <w:r>
        <w:rPr>
          <w:rFonts w:ascii="宋体" w:eastAsia="宋体" w:hAnsi="宋体" w:cs="Times New Roman"/>
          <w:kern w:val="0"/>
          <w:szCs w:val="21"/>
          <w:lang w:val="zh-CN"/>
        </w:rPr>
        <w:t>有</w:t>
      </w:r>
      <w:r>
        <w:rPr>
          <w:rFonts w:ascii="宋体" w:eastAsia="宋体" w:hAnsi="宋体" w:cs="Times New Roman" w:hint="eastAsia"/>
          <w:kern w:val="0"/>
          <w:szCs w:val="21"/>
          <w:lang w:val="zh-CN"/>
        </w:rPr>
        <w:t>奇</w:t>
      </w:r>
      <w:r>
        <w:rPr>
          <w:rFonts w:ascii="宋体" w:eastAsia="宋体" w:hAnsi="宋体" w:cs="Times New Roman"/>
          <w:kern w:val="0"/>
          <w:szCs w:val="21"/>
          <w:lang w:val="zh-CN"/>
        </w:rPr>
        <w:t>才</w:t>
      </w:r>
      <w:r>
        <w:rPr>
          <w:rFonts w:ascii="宋体" w:eastAsia="宋体" w:hAnsi="宋体" w:cs="Times New Roman" w:hint="eastAsia"/>
          <w:kern w:val="0"/>
          <w:szCs w:val="21"/>
          <w:lang w:val="zh-CN"/>
        </w:rPr>
        <w:t>/</w:t>
      </w:r>
      <w:r>
        <w:rPr>
          <w:rFonts w:ascii="宋体" w:eastAsia="宋体" w:hAnsi="宋体" w:cs="Times New Roman"/>
          <w:kern w:val="0"/>
          <w:szCs w:val="21"/>
          <w:lang w:val="zh-CN"/>
        </w:rPr>
        <w:t>愿王举国而听之</w:t>
      </w:r>
      <w:r>
        <w:rPr>
          <w:rFonts w:ascii="宋体" w:eastAsia="宋体" w:hAnsi="宋体" w:cs="Times New Roman" w:hint="eastAsia"/>
          <w:kern w:val="0"/>
          <w:szCs w:val="21"/>
          <w:lang w:val="zh-CN"/>
        </w:rPr>
        <w:t>/</w:t>
      </w:r>
      <w:r>
        <w:rPr>
          <w:rFonts w:ascii="宋体" w:eastAsia="宋体" w:hAnsi="宋体" w:cs="Times New Roman"/>
          <w:kern w:val="0"/>
          <w:szCs w:val="21"/>
          <w:lang w:val="zh-CN"/>
        </w:rPr>
        <w:t>王即不听</w:t>
      </w:r>
      <w:r>
        <w:rPr>
          <w:rFonts w:ascii="宋体" w:eastAsia="宋体" w:hAnsi="宋体" w:cs="Times New Roman" w:hint="eastAsia"/>
          <w:kern w:val="0"/>
          <w:szCs w:val="21"/>
          <w:lang w:val="zh-CN"/>
        </w:rPr>
        <w:t>/</w:t>
      </w:r>
      <w:r>
        <w:rPr>
          <w:rFonts w:ascii="宋体" w:eastAsia="宋体" w:hAnsi="宋体" w:cs="Times New Roman"/>
          <w:kern w:val="0"/>
          <w:szCs w:val="21"/>
          <w:lang w:val="zh-CN"/>
        </w:rPr>
        <w:t>用</w:t>
      </w:r>
      <w:r>
        <w:rPr>
          <w:rFonts w:ascii="宋体" w:eastAsia="宋体" w:hAnsi="宋体" w:cs="Times New Roman" w:hint="eastAsia"/>
          <w:kern w:val="0"/>
          <w:szCs w:val="21"/>
          <w:lang w:val="zh-CN"/>
        </w:rPr>
        <w:t>鞅</w:t>
      </w:r>
      <w:r>
        <w:rPr>
          <w:rFonts w:ascii="宋体" w:eastAsia="宋体" w:hAnsi="宋体" w:cs="Times New Roman"/>
          <w:kern w:val="0"/>
          <w:szCs w:val="21"/>
          <w:lang w:val="zh-CN"/>
        </w:rPr>
        <w:t>必杀之</w:t>
      </w:r>
      <w:r>
        <w:rPr>
          <w:rFonts w:ascii="宋体" w:eastAsia="宋体" w:hAnsi="宋体" w:cs="Times New Roman" w:hint="eastAsia"/>
          <w:kern w:val="0"/>
          <w:szCs w:val="21"/>
          <w:lang w:val="zh-CN"/>
        </w:rPr>
        <w:t>/</w:t>
      </w:r>
      <w:r>
        <w:rPr>
          <w:rFonts w:ascii="宋体" w:eastAsia="宋体" w:hAnsi="宋体" w:cs="Times New Roman"/>
          <w:kern w:val="0"/>
          <w:szCs w:val="21"/>
          <w:lang w:val="zh-CN"/>
        </w:rPr>
        <w:t>无</w:t>
      </w:r>
      <w:r>
        <w:rPr>
          <w:rFonts w:ascii="宋体" w:eastAsia="宋体" w:hAnsi="宋体" w:cs="Times New Roman" w:hint="eastAsia"/>
          <w:kern w:val="0"/>
          <w:szCs w:val="21"/>
          <w:lang w:val="zh-CN"/>
        </w:rPr>
        <w:t>令</w:t>
      </w:r>
      <w:r>
        <w:rPr>
          <w:rFonts w:ascii="宋体" w:eastAsia="宋体" w:hAnsi="宋体" w:cs="Times New Roman"/>
          <w:kern w:val="0"/>
          <w:szCs w:val="21"/>
          <w:lang w:val="zh-CN"/>
        </w:rPr>
        <w:t>出境</w:t>
      </w:r>
      <w:r>
        <w:rPr>
          <w:rFonts w:ascii="宋体" w:eastAsia="宋体" w:hAnsi="宋体" w:cs="Times New Roman" w:hint="eastAsia"/>
          <w:kern w:val="0"/>
          <w:szCs w:val="21"/>
          <w:lang w:val="zh-CN"/>
        </w:rPr>
        <w:t>/</w:t>
      </w:r>
    </w:p>
    <w:p>
      <w:pPr>
        <w:autoSpaceDE w:val="0"/>
        <w:autoSpaceDN w:val="0"/>
        <w:spacing w:line="360" w:lineRule="auto"/>
        <w:ind w:left="286" w:firstLine="420" w:leftChars="136" w:firstLineChars="200"/>
        <w:contextualSpacing/>
        <w:jc w:val="left"/>
        <w:rPr>
          <w:rFonts w:ascii="宋体" w:eastAsia="宋体" w:hAnsi="宋体" w:cs="Times New Roman"/>
          <w:kern w:val="0"/>
          <w:szCs w:val="21"/>
          <w:lang w:val="zh-CN"/>
        </w:rPr>
      </w:pPr>
      <w:r>
        <w:rPr>
          <w:rFonts w:ascii="宋体" w:eastAsia="宋体" w:hAnsi="宋体" w:cs="Times New Roman"/>
          <w:kern w:val="0"/>
          <w:szCs w:val="21"/>
          <w:lang w:val="zh-CN"/>
        </w:rPr>
        <w:t>D</w:t>
      </w:r>
      <w:r>
        <w:rPr>
          <w:rFonts w:ascii="宋体" w:eastAsia="宋体" w:hAnsi="宋体" w:cs="Times New Roman" w:hint="eastAsia"/>
          <w:kern w:val="0"/>
          <w:szCs w:val="21"/>
          <w:lang w:val="zh-CN"/>
        </w:rPr>
        <w:t>．</w:t>
      </w:r>
      <w:r>
        <w:rPr>
          <w:rFonts w:ascii="宋体" w:eastAsia="宋体" w:hAnsi="宋体" w:cs="Times New Roman"/>
          <w:kern w:val="0"/>
          <w:szCs w:val="21"/>
          <w:lang w:val="zh-CN"/>
        </w:rPr>
        <w:t>会座病</w:t>
      </w:r>
      <w:r>
        <w:rPr>
          <w:rFonts w:ascii="宋体" w:eastAsia="宋体" w:hAnsi="宋体" w:cs="Times New Roman" w:hint="eastAsia"/>
          <w:kern w:val="0"/>
          <w:szCs w:val="21"/>
          <w:lang w:val="zh-CN"/>
        </w:rPr>
        <w:t>/</w:t>
      </w:r>
      <w:r>
        <w:rPr>
          <w:rFonts w:ascii="宋体" w:eastAsia="宋体" w:hAnsi="宋体" w:cs="Times New Roman"/>
          <w:kern w:val="0"/>
          <w:szCs w:val="21"/>
          <w:lang w:val="zh-CN"/>
        </w:rPr>
        <w:t>魏惠王亲往问病</w:t>
      </w:r>
      <w:r>
        <w:rPr>
          <w:rFonts w:ascii="宋体" w:eastAsia="宋体" w:hAnsi="宋体" w:cs="Times New Roman" w:hint="eastAsia"/>
          <w:kern w:val="0"/>
          <w:szCs w:val="21"/>
          <w:lang w:val="zh-CN"/>
        </w:rPr>
        <w:t>/</w:t>
      </w:r>
      <w:r>
        <w:rPr>
          <w:rFonts w:ascii="宋体" w:eastAsia="宋体" w:hAnsi="宋体" w:cs="Times New Roman"/>
          <w:kern w:val="0"/>
          <w:szCs w:val="21"/>
          <w:lang w:val="zh-CN"/>
        </w:rPr>
        <w:t>公叔曰</w:t>
      </w:r>
      <w:r>
        <w:rPr>
          <w:rFonts w:ascii="宋体" w:eastAsia="宋体" w:hAnsi="宋体" w:cs="Times New Roman" w:hint="eastAsia"/>
          <w:kern w:val="0"/>
          <w:szCs w:val="21"/>
          <w:lang w:val="zh-CN"/>
        </w:rPr>
        <w:t>/</w:t>
      </w:r>
      <w:r>
        <w:rPr>
          <w:rFonts w:ascii="宋体" w:eastAsia="宋体" w:hAnsi="宋体" w:cs="Times New Roman"/>
          <w:kern w:val="0"/>
          <w:szCs w:val="21"/>
          <w:lang w:val="zh-CN"/>
        </w:rPr>
        <w:t>公孙</w:t>
      </w:r>
      <w:r>
        <w:rPr>
          <w:rFonts w:ascii="宋体" w:eastAsia="宋体" w:hAnsi="宋体" w:cs="Times New Roman" w:hint="eastAsia"/>
          <w:kern w:val="0"/>
          <w:szCs w:val="21"/>
          <w:lang w:val="zh-CN"/>
        </w:rPr>
        <w:t>鞅</w:t>
      </w:r>
      <w:r>
        <w:rPr>
          <w:rFonts w:ascii="宋体" w:eastAsia="宋体" w:hAnsi="宋体" w:cs="Times New Roman"/>
          <w:kern w:val="0"/>
          <w:szCs w:val="21"/>
          <w:lang w:val="zh-CN"/>
        </w:rPr>
        <w:t>年虽少</w:t>
      </w:r>
      <w:r>
        <w:rPr>
          <w:rFonts w:ascii="宋体" w:eastAsia="宋体" w:hAnsi="宋体" w:cs="Times New Roman" w:hint="eastAsia"/>
          <w:kern w:val="0"/>
          <w:szCs w:val="21"/>
          <w:lang w:val="zh-CN"/>
        </w:rPr>
        <w:t>/</w:t>
      </w:r>
      <w:r>
        <w:rPr>
          <w:rFonts w:ascii="宋体" w:eastAsia="宋体" w:hAnsi="宋体" w:cs="Times New Roman"/>
          <w:kern w:val="0"/>
          <w:szCs w:val="21"/>
          <w:lang w:val="zh-CN"/>
        </w:rPr>
        <w:t>有</w:t>
      </w:r>
      <w:r>
        <w:rPr>
          <w:rFonts w:ascii="宋体" w:eastAsia="宋体" w:hAnsi="宋体" w:cs="Times New Roman" w:hint="eastAsia"/>
          <w:kern w:val="0"/>
          <w:szCs w:val="21"/>
          <w:lang w:val="zh-CN"/>
        </w:rPr>
        <w:t>奇</w:t>
      </w:r>
      <w:r>
        <w:rPr>
          <w:rFonts w:ascii="宋体" w:eastAsia="宋体" w:hAnsi="宋体" w:cs="Times New Roman"/>
          <w:kern w:val="0"/>
          <w:szCs w:val="21"/>
          <w:lang w:val="zh-CN"/>
        </w:rPr>
        <w:t>才</w:t>
      </w:r>
      <w:r>
        <w:rPr>
          <w:rFonts w:ascii="宋体" w:eastAsia="宋体" w:hAnsi="宋体" w:cs="Times New Roman" w:hint="eastAsia"/>
          <w:kern w:val="0"/>
          <w:szCs w:val="21"/>
          <w:lang w:val="zh-CN"/>
        </w:rPr>
        <w:t>/</w:t>
      </w:r>
      <w:r>
        <w:rPr>
          <w:rFonts w:ascii="宋体" w:eastAsia="宋体" w:hAnsi="宋体" w:cs="Times New Roman"/>
          <w:kern w:val="0"/>
          <w:szCs w:val="21"/>
          <w:lang w:val="zh-CN"/>
        </w:rPr>
        <w:t>愿王举国</w:t>
      </w:r>
      <w:r>
        <w:rPr>
          <w:rFonts w:ascii="宋体" w:eastAsia="宋体" w:hAnsi="宋体" w:cs="Times New Roman" w:hint="eastAsia"/>
          <w:kern w:val="0"/>
          <w:szCs w:val="21"/>
          <w:lang w:val="zh-CN"/>
        </w:rPr>
        <w:t>/</w:t>
      </w:r>
      <w:r>
        <w:rPr>
          <w:rFonts w:ascii="宋体" w:eastAsia="宋体" w:hAnsi="宋体" w:cs="Times New Roman"/>
          <w:kern w:val="0"/>
          <w:szCs w:val="21"/>
          <w:lang w:val="zh-CN"/>
        </w:rPr>
        <w:t>而听之</w:t>
      </w:r>
      <w:r>
        <w:rPr>
          <w:rFonts w:ascii="宋体" w:eastAsia="宋体" w:hAnsi="宋体" w:cs="Times New Roman" w:hint="eastAsia"/>
          <w:kern w:val="0"/>
          <w:szCs w:val="21"/>
          <w:lang w:val="zh-CN"/>
        </w:rPr>
        <w:t>/</w:t>
      </w:r>
      <w:r>
        <w:rPr>
          <w:rFonts w:ascii="宋体" w:eastAsia="宋体" w:hAnsi="宋体" w:cs="Times New Roman"/>
          <w:kern w:val="0"/>
          <w:szCs w:val="21"/>
          <w:lang w:val="zh-CN"/>
        </w:rPr>
        <w:t>王即不听用</w:t>
      </w:r>
      <w:r>
        <w:rPr>
          <w:rFonts w:ascii="宋体" w:eastAsia="宋体" w:hAnsi="宋体" w:cs="Times New Roman" w:hint="eastAsia"/>
          <w:kern w:val="0"/>
          <w:szCs w:val="21"/>
          <w:lang w:val="zh-CN"/>
        </w:rPr>
        <w:t>鞅/</w:t>
      </w:r>
      <w:r>
        <w:rPr>
          <w:rFonts w:ascii="宋体" w:eastAsia="宋体" w:hAnsi="宋体" w:cs="Times New Roman"/>
          <w:kern w:val="0"/>
          <w:szCs w:val="21"/>
          <w:lang w:val="zh-CN"/>
        </w:rPr>
        <w:t>必杀之</w:t>
      </w:r>
      <w:r>
        <w:rPr>
          <w:rFonts w:ascii="宋体" w:eastAsia="宋体" w:hAnsi="宋体" w:cs="Times New Roman" w:hint="eastAsia"/>
          <w:kern w:val="0"/>
          <w:szCs w:val="21"/>
          <w:lang w:val="zh-CN"/>
        </w:rPr>
        <w:t>/</w:t>
      </w:r>
      <w:r>
        <w:rPr>
          <w:rFonts w:ascii="宋体" w:eastAsia="宋体" w:hAnsi="宋体" w:cs="Times New Roman"/>
          <w:kern w:val="0"/>
          <w:szCs w:val="21"/>
          <w:lang w:val="zh-CN"/>
        </w:rPr>
        <w:t>无</w:t>
      </w:r>
      <w:r>
        <w:rPr>
          <w:rFonts w:ascii="宋体" w:eastAsia="宋体" w:hAnsi="宋体" w:cs="Times New Roman" w:hint="eastAsia"/>
          <w:kern w:val="0"/>
          <w:szCs w:val="21"/>
          <w:lang w:val="zh-CN"/>
        </w:rPr>
        <w:t>令</w:t>
      </w:r>
      <w:r>
        <w:rPr>
          <w:rFonts w:ascii="宋体" w:eastAsia="宋体" w:hAnsi="宋体" w:cs="Times New Roman"/>
          <w:kern w:val="0"/>
          <w:szCs w:val="21"/>
          <w:lang w:val="zh-CN"/>
        </w:rPr>
        <w:t>出境</w:t>
      </w:r>
      <w:r>
        <w:rPr>
          <w:rFonts w:ascii="宋体" w:eastAsia="宋体" w:hAnsi="宋体" w:cs="Times New Roman" w:hint="eastAsia"/>
          <w:kern w:val="0"/>
          <w:szCs w:val="21"/>
          <w:lang w:val="zh-CN"/>
        </w:rPr>
        <w:t>/</w:t>
      </w:r>
    </w:p>
    <w:p>
      <w:pPr>
        <w:spacing w:line="360" w:lineRule="auto"/>
        <w:ind w:firstLine="420" w:firstLineChars="200"/>
        <w:contextualSpacing/>
        <w:jc w:val="left"/>
        <w:textAlignment w:val="center"/>
        <w:rPr>
          <w:rFonts w:ascii="宋体" w:eastAsia="宋体" w:hAnsi="宋体" w:cs="Times New Roman"/>
          <w:color w:val="FF0000"/>
          <w:szCs w:val="21"/>
        </w:rPr>
      </w:pPr>
      <w:r>
        <w:rPr>
          <w:rFonts w:ascii="宋体" w:eastAsia="宋体" w:hAnsi="宋体" w:cs="Times New Roman"/>
          <w:color w:val="FF0000"/>
          <w:szCs w:val="21"/>
        </w:rPr>
        <w:t>【解析】</w:t>
      </w:r>
    </w:p>
    <w:p>
      <w:pPr>
        <w:spacing w:line="360" w:lineRule="auto"/>
        <w:ind w:firstLine="420" w:firstLineChars="200"/>
        <w:contextualSpacing/>
        <w:jc w:val="left"/>
        <w:textAlignment w:val="center"/>
        <w:rPr>
          <w:rFonts w:ascii="宋体" w:eastAsia="宋体" w:hAnsi="宋体" w:cs="宋体"/>
          <w:color w:val="FF0000"/>
          <w:szCs w:val="21"/>
        </w:rPr>
      </w:pPr>
      <w:r>
        <w:rPr>
          <w:rFonts w:ascii="宋体" w:eastAsia="宋体" w:hAnsi="宋体" w:cs="宋体"/>
          <w:color w:val="FF0000"/>
          <w:szCs w:val="21"/>
        </w:rPr>
        <w:t>划线句子的大意是：适遇公叔座病重，魏惠王亲自前往探望病情，说：“您的病倘若有三长两短，国家将怎么办？”公叔座说：“我的中庶子公孙鞅，年纪虽轻，却身怀奇才，希望大王把全部国政交付给他。大王如果不起用公孙鞅，就一定要杀掉他，别让他出国境。”句中“年虽少”与“有奇才”是公叔座推荐商鞅的话，“有”的宾语是“奇才”，不能断开。排除</w:t>
      </w:r>
      <w:r>
        <w:rPr>
          <w:rFonts w:ascii="宋体" w:eastAsia="宋体" w:hAnsi="宋体" w:cs="Times New Roman"/>
          <w:color w:val="FF0000"/>
          <w:szCs w:val="21"/>
        </w:rPr>
        <w:t>A</w:t>
      </w:r>
      <w:r>
        <w:rPr>
          <w:rFonts w:ascii="宋体" w:eastAsia="宋体" w:hAnsi="宋体" w:cs="宋体"/>
          <w:color w:val="FF0000"/>
          <w:szCs w:val="21"/>
        </w:rPr>
        <w:t>项。“愿举国而听之”意思是“希望大王把全部国政交付给他”，此句语意连贯，中间不需要断开。排除</w:t>
      </w:r>
      <w:r>
        <w:rPr>
          <w:rFonts w:ascii="宋体" w:eastAsia="宋体" w:hAnsi="宋体" w:cs="Times New Roman"/>
          <w:color w:val="FF0000"/>
          <w:szCs w:val="21"/>
        </w:rPr>
        <w:t>D</w:t>
      </w:r>
      <w:r>
        <w:rPr>
          <w:rFonts w:ascii="宋体" w:eastAsia="宋体" w:hAnsi="宋体" w:cs="宋体"/>
          <w:color w:val="FF0000"/>
          <w:szCs w:val="21"/>
        </w:rPr>
        <w:t>项。“听用鞅”即“任用商鞅”中间不能断开。排除</w:t>
      </w:r>
      <w:r>
        <w:rPr>
          <w:rFonts w:ascii="宋体" w:eastAsia="宋体" w:hAnsi="宋体" w:cs="Times New Roman"/>
          <w:color w:val="FF0000"/>
          <w:szCs w:val="21"/>
        </w:rPr>
        <w:t>C</w:t>
      </w:r>
      <w:r>
        <w:rPr>
          <w:rFonts w:ascii="宋体" w:eastAsia="宋体" w:hAnsi="宋体" w:cs="宋体"/>
          <w:color w:val="FF0000"/>
          <w:szCs w:val="21"/>
        </w:rPr>
        <w:t>项。分析可知，</w:t>
      </w:r>
      <w:r>
        <w:rPr>
          <w:rFonts w:ascii="宋体" w:eastAsia="宋体" w:hAnsi="宋体" w:cs="Times New Roman"/>
          <w:color w:val="FF0000"/>
          <w:szCs w:val="21"/>
        </w:rPr>
        <w:t>B</w:t>
      </w:r>
      <w:r>
        <w:rPr>
          <w:rFonts w:ascii="宋体" w:eastAsia="宋体" w:hAnsi="宋体" w:cs="宋体"/>
          <w:color w:val="FF0000"/>
          <w:szCs w:val="21"/>
        </w:rPr>
        <w:t>项断句正确。故选</w:t>
      </w:r>
      <w:r>
        <w:rPr>
          <w:rFonts w:ascii="宋体" w:eastAsia="宋体" w:hAnsi="宋体" w:cs="Times New Roman"/>
          <w:color w:val="FF0000"/>
          <w:szCs w:val="21"/>
        </w:rPr>
        <w:t>B</w:t>
      </w:r>
      <w:r>
        <w:rPr>
          <w:rFonts w:ascii="宋体" w:eastAsia="宋体" w:hAnsi="宋体" w:cs="宋体"/>
          <w:color w:val="FF0000"/>
          <w:szCs w:val="21"/>
        </w:rPr>
        <w:t>。</w:t>
      </w:r>
    </w:p>
    <w:p>
      <w:pPr>
        <w:spacing w:line="360" w:lineRule="auto"/>
        <w:ind w:firstLine="420" w:firstLineChars="200"/>
        <w:contextualSpacing/>
        <w:jc w:val="left"/>
        <w:textAlignment w:val="center"/>
        <w:rPr>
          <w:rFonts w:ascii="宋体" w:eastAsia="宋体" w:hAnsi="宋体" w:cs="Times New Roman" w:hint="eastAsia"/>
          <w:szCs w:val="21"/>
        </w:rPr>
      </w:pPr>
      <w:r>
        <w:rPr>
          <w:rFonts w:ascii="宋体" w:eastAsia="宋体" w:hAnsi="宋体" w:cs="Times New Roman" w:hint="eastAsia"/>
          <w:szCs w:val="21"/>
          <w:lang w:val="en-US" w:eastAsia="zh-CN"/>
        </w:rPr>
        <w:t>5.</w:t>
      </w:r>
      <w:r>
        <w:rPr>
          <w:rFonts w:ascii="宋体" w:eastAsia="宋体" w:hAnsi="宋体" w:cs="Times New Roman"/>
          <w:szCs w:val="21"/>
        </w:rPr>
        <w:t>【2019年高考新课标</w:t>
      </w:r>
      <w:r>
        <w:rPr>
          <w:rFonts w:ascii="宋体" w:eastAsia="宋体" w:hAnsi="宋体" w:cs="宋体" w:hint="eastAsia"/>
          <w:szCs w:val="21"/>
        </w:rPr>
        <w:t>Ⅲ</w:t>
      </w:r>
      <w:r>
        <w:rPr>
          <w:rFonts w:ascii="宋体" w:eastAsia="宋体" w:hAnsi="宋体" w:cs="Times New Roman"/>
          <w:szCs w:val="21"/>
        </w:rPr>
        <w:t>卷】</w:t>
      </w:r>
      <w:r>
        <w:rPr>
          <w:rFonts w:ascii="宋体" w:eastAsia="宋体" w:hAnsi="宋体" w:cs="Times New Roman" w:hint="eastAsia"/>
          <w:bCs/>
          <w:kern w:val="0"/>
          <w:szCs w:val="21"/>
        </w:rPr>
        <w:t>下列文中画波浪线部分的断句，正确的一项是（</w:t>
      </w:r>
      <w:r>
        <w:rPr>
          <w:rFonts w:ascii="宋体" w:eastAsia="宋体" w:hAnsi="宋体" w:cs="Times New Roman"/>
          <w:bCs/>
          <w:kern w:val="0"/>
          <w:szCs w:val="21"/>
        </w:rPr>
        <w:t>3</w:t>
      </w:r>
      <w:r>
        <w:rPr>
          <w:rFonts w:ascii="宋体" w:eastAsia="宋体" w:hAnsi="宋体" w:cs="Times New Roman" w:hint="eastAsia"/>
          <w:bCs/>
          <w:kern w:val="0"/>
          <w:szCs w:val="21"/>
        </w:rPr>
        <w:t>分）</w:t>
      </w:r>
      <w:r>
        <w:rPr>
          <w:rFonts w:ascii="宋体" w:eastAsia="宋体" w:hAnsi="宋体" w:cs="Times New Roman" w:hint="eastAsia"/>
          <w:szCs w:val="21"/>
        </w:rPr>
        <w:t xml:space="preserve">                               </w:t>
      </w:r>
    </w:p>
    <w:p>
      <w:pPr>
        <w:autoSpaceDE w:val="0"/>
        <w:autoSpaceDN w:val="0"/>
        <w:spacing w:line="360" w:lineRule="auto"/>
        <w:ind w:left="426" w:firstLine="420" w:leftChars="203" w:firstLineChars="200"/>
        <w:contextualSpacing/>
        <w:jc w:val="left"/>
        <w:rPr>
          <w:rFonts w:ascii="宋体" w:eastAsia="宋体" w:hAnsi="宋体" w:cs="Times New Roman" w:hint="eastAsia"/>
          <w:bCs/>
          <w:kern w:val="0"/>
          <w:szCs w:val="21"/>
        </w:rPr>
      </w:pPr>
      <w:r>
        <w:rPr>
          <w:rFonts w:ascii="宋体" w:eastAsia="宋体" w:hAnsi="宋体" w:cs="Times New Roman"/>
          <w:bCs/>
          <w:kern w:val="0"/>
          <w:szCs w:val="21"/>
        </w:rPr>
        <w:t>A</w:t>
      </w:r>
      <w:r>
        <w:rPr>
          <w:rFonts w:ascii="宋体" w:eastAsia="宋体" w:hAnsi="宋体" w:cs="Times New Roman" w:hint="eastAsia"/>
          <w:bCs/>
          <w:kern w:val="0"/>
          <w:szCs w:val="21"/>
        </w:rPr>
        <w:t>．鲁人或曰/夫鲁小国/而有战胜之名/则诸侯图鲁矣/且鲁卫兄弟之国也/而君用起/则是弃卫鲁/君疑之/谢吴起</w:t>
      </w:r>
    </w:p>
    <w:p>
      <w:pPr>
        <w:autoSpaceDE w:val="0"/>
        <w:autoSpaceDN w:val="0"/>
        <w:spacing w:line="360" w:lineRule="auto"/>
        <w:ind w:left="426" w:firstLine="420" w:leftChars="203" w:firstLineChars="200"/>
        <w:contextualSpacing/>
        <w:jc w:val="left"/>
        <w:rPr>
          <w:rFonts w:ascii="宋体" w:eastAsia="宋体" w:hAnsi="宋体" w:cs="Times New Roman" w:hint="eastAsia"/>
          <w:bCs/>
          <w:kern w:val="0"/>
          <w:szCs w:val="21"/>
        </w:rPr>
      </w:pPr>
      <w:r>
        <w:rPr>
          <w:rFonts w:ascii="宋体" w:eastAsia="宋体" w:hAnsi="宋体" w:cs="Times New Roman"/>
          <w:bCs/>
          <w:kern w:val="0"/>
          <w:szCs w:val="21"/>
        </w:rPr>
        <w:t>B</w:t>
      </w:r>
      <w:r>
        <w:rPr>
          <w:rFonts w:ascii="宋体" w:eastAsia="宋体" w:hAnsi="宋体" w:cs="Times New Roman" w:hint="eastAsia"/>
          <w:bCs/>
          <w:kern w:val="0"/>
          <w:szCs w:val="21"/>
        </w:rPr>
        <w:t>．鲁人或曰/夫鲁小国/而有战胜之名/则诸侯图鲁矣/且鲁卫兄弟之国也/而君用起/则是弃卫/鲁君疑之/谢吴起</w:t>
      </w:r>
    </w:p>
    <w:p>
      <w:pPr>
        <w:autoSpaceDE w:val="0"/>
        <w:autoSpaceDN w:val="0"/>
        <w:spacing w:line="360" w:lineRule="auto"/>
        <w:ind w:left="426" w:firstLine="420" w:leftChars="203" w:firstLineChars="200"/>
        <w:contextualSpacing/>
        <w:jc w:val="left"/>
        <w:rPr>
          <w:rFonts w:ascii="宋体" w:eastAsia="宋体" w:hAnsi="宋体" w:cs="Times New Roman" w:hint="eastAsia"/>
          <w:bCs/>
          <w:kern w:val="0"/>
          <w:szCs w:val="21"/>
        </w:rPr>
      </w:pPr>
      <w:r>
        <w:rPr>
          <w:rFonts w:ascii="宋体" w:eastAsia="宋体" w:hAnsi="宋体" w:cs="Times New Roman"/>
          <w:bCs/>
          <w:kern w:val="0"/>
          <w:szCs w:val="21"/>
        </w:rPr>
        <w:t>C</w:t>
      </w:r>
      <w:r>
        <w:rPr>
          <w:rFonts w:ascii="宋体" w:eastAsia="宋体" w:hAnsi="宋体" w:cs="Times New Roman" w:hint="eastAsia"/>
          <w:bCs/>
          <w:kern w:val="0"/>
          <w:szCs w:val="21"/>
        </w:rPr>
        <w:t>．鲁人或曰/夫鲁小国/而有战胜之名/则诸侯图鲁矣/且鲁卫兄弟之国也/而君用起则是/弃卫/鲁君疑之/谢吴起</w:t>
      </w:r>
    </w:p>
    <w:p>
      <w:pPr>
        <w:autoSpaceDE w:val="0"/>
        <w:autoSpaceDN w:val="0"/>
        <w:spacing w:line="360" w:lineRule="auto"/>
        <w:ind w:left="426" w:firstLine="420" w:leftChars="203" w:firstLineChars="200"/>
        <w:contextualSpacing/>
        <w:jc w:val="left"/>
        <w:rPr>
          <w:rFonts w:ascii="宋体" w:eastAsia="宋体" w:hAnsi="宋体" w:cs="Times New Roman" w:hint="eastAsia"/>
          <w:bCs/>
          <w:kern w:val="0"/>
          <w:szCs w:val="21"/>
        </w:rPr>
      </w:pPr>
      <w:r>
        <w:rPr>
          <w:rFonts w:ascii="宋体" w:eastAsia="宋体" w:hAnsi="宋体" w:cs="Times New Roman"/>
          <w:bCs/>
          <w:kern w:val="0"/>
          <w:szCs w:val="21"/>
        </w:rPr>
        <w:t>D</w:t>
      </w:r>
      <w:r>
        <w:rPr>
          <w:rFonts w:ascii="宋体" w:eastAsia="宋体" w:hAnsi="宋体" w:cs="Times New Roman" w:hint="eastAsia"/>
          <w:bCs/>
          <w:kern w:val="0"/>
          <w:szCs w:val="21"/>
        </w:rPr>
        <w:t>．鲁人或曰/夫鲁小国/而有战胜之/名则诸侯图鲁矣/且鲁卫兄弟之国也/而君用起/则是弃卫/鲁君疑之/谢吴起</w:t>
      </w:r>
    </w:p>
    <w:p>
      <w:pPr>
        <w:spacing w:line="360" w:lineRule="auto"/>
        <w:ind w:firstLine="420" w:firstLineChars="200"/>
        <w:contextualSpacing/>
        <w:jc w:val="left"/>
        <w:textAlignment w:val="center"/>
        <w:rPr>
          <w:rFonts w:ascii="宋体" w:eastAsia="宋体" w:hAnsi="宋体" w:cs="Times New Roman"/>
          <w:color w:val="FF0000"/>
          <w:szCs w:val="21"/>
        </w:rPr>
      </w:pPr>
      <w:r>
        <w:rPr>
          <w:rFonts w:ascii="宋体" w:eastAsia="宋体" w:hAnsi="宋体" w:cs="Times New Roman"/>
          <w:color w:val="FF0000"/>
          <w:szCs w:val="21"/>
        </w:rPr>
        <w:t>【解析】</w:t>
      </w:r>
    </w:p>
    <w:p>
      <w:pPr>
        <w:spacing w:line="360" w:lineRule="auto"/>
        <w:ind w:firstLine="420" w:firstLineChars="200"/>
        <w:contextualSpacing/>
        <w:jc w:val="left"/>
        <w:textAlignment w:val="center"/>
        <w:rPr>
          <w:rFonts w:ascii="宋体" w:eastAsia="宋体" w:hAnsi="宋体" w:cs="宋体"/>
          <w:color w:val="FF0000"/>
          <w:szCs w:val="21"/>
        </w:rPr>
      </w:pPr>
      <w:r>
        <w:rPr>
          <w:rFonts w:ascii="宋体" w:eastAsia="宋体" w:hAnsi="宋体" w:cs="宋体"/>
          <w:color w:val="FF0000"/>
          <w:szCs w:val="21"/>
        </w:rPr>
        <w:t>划线句子的大意是：鲁国就有人诋毁吴起说：“鲁国虽然是个小国，却有着战胜国的名声，那么诸侯各国就要谋算鲁国了。况且鲁国和卫国是兄弟国家，鲁君要是重用吴起，就等于抛弃了卫国。”鲁君怀疑吴起，疏远了吴起。句中，“而有战胜之名”中的“名”（名声）与“之”（的）是不可分割的。排除</w:t>
      </w:r>
      <w:r>
        <w:rPr>
          <w:rFonts w:ascii="宋体" w:eastAsia="宋体" w:hAnsi="宋体" w:cs="Times New Roman"/>
          <w:color w:val="FF0000"/>
          <w:szCs w:val="21"/>
        </w:rPr>
        <w:t>D</w:t>
      </w:r>
      <w:r>
        <w:rPr>
          <w:rFonts w:ascii="宋体" w:eastAsia="宋体" w:hAnsi="宋体" w:cs="宋体"/>
          <w:color w:val="FF0000"/>
          <w:szCs w:val="21"/>
        </w:rPr>
        <w:t>项。“而君用起则是弃卫”中“而……则是……”这是一个固定结构，在“则是”前面要停顿，与“弃卫”不能断开。排除</w:t>
      </w:r>
      <w:r>
        <w:rPr>
          <w:rFonts w:ascii="宋体" w:eastAsia="宋体" w:hAnsi="宋体" w:cs="Times New Roman"/>
          <w:color w:val="FF0000"/>
          <w:szCs w:val="21"/>
        </w:rPr>
        <w:t>C</w:t>
      </w:r>
      <w:r>
        <w:rPr>
          <w:rFonts w:ascii="宋体" w:eastAsia="宋体" w:hAnsi="宋体" w:cs="宋体"/>
          <w:color w:val="FF0000"/>
          <w:szCs w:val="21"/>
        </w:rPr>
        <w:t>项。“疑之”的主语是“鲁君”不是“君”。排除</w:t>
      </w:r>
      <w:r>
        <w:rPr>
          <w:rFonts w:ascii="宋体" w:eastAsia="宋体" w:hAnsi="宋体" w:cs="Times New Roman"/>
          <w:color w:val="FF0000"/>
          <w:szCs w:val="21"/>
        </w:rPr>
        <w:t>A</w:t>
      </w:r>
      <w:r>
        <w:rPr>
          <w:rFonts w:ascii="宋体" w:eastAsia="宋体" w:hAnsi="宋体" w:cs="宋体"/>
          <w:color w:val="FF0000"/>
          <w:szCs w:val="21"/>
        </w:rPr>
        <w:t>项。分析可知，</w:t>
      </w:r>
      <w:r>
        <w:rPr>
          <w:rFonts w:ascii="宋体" w:eastAsia="宋体" w:hAnsi="宋体" w:cs="Times New Roman"/>
          <w:color w:val="FF0000"/>
          <w:szCs w:val="21"/>
        </w:rPr>
        <w:t>B</w:t>
      </w:r>
      <w:r>
        <w:rPr>
          <w:rFonts w:ascii="宋体" w:eastAsia="宋体" w:hAnsi="宋体" w:cs="宋体"/>
          <w:color w:val="FF0000"/>
          <w:szCs w:val="21"/>
        </w:rPr>
        <w:t>项断句正确。故选</w:t>
      </w:r>
      <w:r>
        <w:rPr>
          <w:rFonts w:ascii="宋体" w:eastAsia="宋体" w:hAnsi="宋体" w:cs="Times New Roman"/>
          <w:color w:val="FF0000"/>
          <w:szCs w:val="21"/>
        </w:rPr>
        <w:t>B</w:t>
      </w:r>
      <w:r>
        <w:rPr>
          <w:rFonts w:ascii="宋体" w:eastAsia="宋体" w:hAnsi="宋体" w:cs="宋体"/>
          <w:color w:val="FF0000"/>
          <w:szCs w:val="21"/>
        </w:rPr>
        <w:t>。</w:t>
      </w:r>
    </w:p>
    <w:p>
      <w:pPr>
        <w:pStyle w:val="Normal1"/>
        <w:spacing w:line="360" w:lineRule="auto"/>
        <w:contextualSpacing/>
        <w:jc w:val="left"/>
        <w:textAlignment w:val="center"/>
        <w:rPr>
          <w:rFonts w:ascii="宋体" w:eastAsia="宋体" w:hAnsi="宋体"/>
          <w:color w:val="000000"/>
        </w:rPr>
      </w:pPr>
      <w:r>
        <w:rPr>
          <w:rFonts w:ascii="宋体" w:eastAsia="宋体" w:hAnsi="宋体" w:hint="eastAsia"/>
          <w:lang w:val="en-US" w:eastAsia="zh-CN"/>
        </w:rPr>
        <w:t>6.</w:t>
      </w:r>
      <w:r>
        <w:rPr>
          <w:rFonts w:ascii="宋体" w:eastAsia="宋体" w:hAnsi="宋体"/>
        </w:rPr>
        <w:t>（</w:t>
      </w:r>
      <w:r>
        <w:rPr>
          <w:rFonts w:ascii="宋体" w:eastAsia="宋体" w:hAnsi="宋体" w:hint="eastAsia"/>
        </w:rPr>
        <w:t>2018年新课标Ⅰ卷</w:t>
      </w:r>
      <w:r>
        <w:rPr>
          <w:rFonts w:ascii="宋体" w:eastAsia="宋体" w:hAnsi="宋体"/>
        </w:rPr>
        <w:t>）</w:t>
      </w:r>
      <w:r>
        <w:rPr>
          <w:rFonts w:ascii="宋体" w:eastAsia="宋体" w:hAnsi="宋体"/>
          <w:color w:val="000000"/>
        </w:rPr>
        <w:t>下列对文中画波浪线部分的断句，正确的一项是</w:t>
      </w:r>
    </w:p>
    <w:p>
      <w:pPr>
        <w:pStyle w:val="Normal1"/>
        <w:spacing w:line="360" w:lineRule="auto"/>
        <w:ind w:firstLine="420" w:firstLineChars="200"/>
        <w:contextualSpacing/>
        <w:jc w:val="left"/>
        <w:textAlignment w:val="center"/>
        <w:rPr>
          <w:rFonts w:ascii="Times New Roman" w:eastAsia="Times New Roman" w:hAnsi="Times New Roman" w:cs="Times New Roman"/>
          <w:color w:val="000000"/>
        </w:rPr>
      </w:pPr>
      <w:r>
        <w:rPr>
          <w:rFonts w:ascii="宋体" w:eastAsia="宋体" w:hAnsi="宋体"/>
          <w:color w:val="000000"/>
        </w:rPr>
        <w:t>A. 爽懦惑不能用</w:t>
      </w:r>
      <w:r>
        <w:rPr>
          <w:rFonts w:ascii="Times New Roman" w:eastAsia="Times New Roman" w:hAnsi="Times New Roman" w:cs="Times New Roman"/>
          <w:color w:val="000000"/>
        </w:rPr>
        <w:t>/</w:t>
      </w:r>
      <w:r>
        <w:rPr>
          <w:rFonts w:ascii="宋体" w:eastAsia="宋体" w:hAnsi="宋体"/>
          <w:color w:val="000000"/>
        </w:rPr>
        <w:t>遂委身受戮</w:t>
      </w:r>
      <w:r>
        <w:rPr>
          <w:rFonts w:ascii="Times New Roman" w:eastAsia="Times New Roman" w:hAnsi="Times New Roman" w:cs="Times New Roman"/>
          <w:color w:val="000000"/>
        </w:rPr>
        <w:t>/</w:t>
      </w:r>
      <w:r>
        <w:rPr>
          <w:rFonts w:ascii="宋体" w:eastAsia="宋体" w:hAnsi="宋体"/>
          <w:color w:val="000000"/>
        </w:rPr>
        <w:t>芝坐爽</w:t>
      </w:r>
      <w:r>
        <w:rPr>
          <w:rFonts w:ascii="Times New Roman" w:eastAsia="Times New Roman" w:hAnsi="Times New Roman" w:cs="Times New Roman"/>
          <w:color w:val="000000"/>
        </w:rPr>
        <w:t>/</w:t>
      </w:r>
      <w:r>
        <w:rPr>
          <w:rFonts w:ascii="宋体" w:eastAsia="宋体" w:hAnsi="宋体"/>
          <w:color w:val="000000"/>
        </w:rPr>
        <w:t>下狱</w:t>
      </w:r>
      <w:r>
        <w:rPr>
          <w:rFonts w:ascii="Times New Roman" w:eastAsia="Times New Roman" w:hAnsi="Times New Roman" w:cs="Times New Roman"/>
          <w:color w:val="000000"/>
        </w:rPr>
        <w:t>/</w:t>
      </w:r>
      <w:r>
        <w:rPr>
          <w:rFonts w:ascii="宋体" w:eastAsia="宋体" w:hAnsi="宋体"/>
          <w:color w:val="000000"/>
        </w:rPr>
        <w:t>当死</w:t>
      </w:r>
      <w:r>
        <w:rPr>
          <w:rFonts w:ascii="Times New Roman" w:eastAsia="Times New Roman" w:hAnsi="Times New Roman" w:cs="Times New Roman"/>
          <w:color w:val="000000"/>
        </w:rPr>
        <w:t>/</w:t>
      </w:r>
      <w:r>
        <w:rPr>
          <w:rFonts w:ascii="宋体" w:eastAsia="宋体" w:hAnsi="宋体"/>
          <w:color w:val="000000"/>
        </w:rPr>
        <w:t>而口不讼直</w:t>
      </w:r>
      <w:r>
        <w:rPr>
          <w:rFonts w:ascii="Times New Roman" w:eastAsia="Times New Roman" w:hAnsi="Times New Roman" w:cs="Times New Roman"/>
          <w:color w:val="000000"/>
        </w:rPr>
        <w:t>/</w:t>
      </w:r>
      <w:r>
        <w:rPr>
          <w:rFonts w:ascii="宋体" w:eastAsia="宋体" w:hAnsi="宋体"/>
          <w:color w:val="000000"/>
        </w:rPr>
        <w:t>志不苟免</w:t>
      </w:r>
      <w:r>
        <w:rPr>
          <w:rFonts w:ascii="Times New Roman" w:eastAsia="Times New Roman" w:hAnsi="Times New Roman" w:cs="Times New Roman"/>
          <w:color w:val="000000"/>
        </w:rPr>
        <w:t>/</w:t>
      </w:r>
      <w:r>
        <w:rPr>
          <w:rFonts w:ascii="宋体" w:eastAsia="宋体" w:hAnsi="宋体"/>
          <w:color w:val="000000"/>
        </w:rPr>
        <w:t>宣帝嘉之</w:t>
      </w:r>
      <w:r>
        <w:rPr>
          <w:rFonts w:ascii="Times New Roman" w:eastAsia="Times New Roman" w:hAnsi="Times New Roman" w:cs="Times New Roman"/>
          <w:color w:val="000000"/>
        </w:rPr>
        <w:t>/</w:t>
      </w:r>
      <w:r>
        <w:rPr>
          <w:rFonts w:ascii="宋体" w:eastAsia="宋体" w:hAnsi="宋体"/>
          <w:color w:val="000000"/>
        </w:rPr>
        <w:t>赦而不诛</w:t>
      </w:r>
      <w:r>
        <w:rPr>
          <w:rFonts w:ascii="Times New Roman" w:eastAsia="Times New Roman" w:hAnsi="Times New Roman" w:cs="Times New Roman"/>
          <w:color w:val="000000"/>
        </w:rPr>
        <w:t>/</w:t>
      </w:r>
      <w:r>
        <w:rPr>
          <w:rFonts w:ascii="宋体" w:eastAsia="宋体" w:hAnsi="宋体"/>
          <w:color w:val="000000"/>
        </w:rPr>
        <w:t>俄而起为并州刺史</w:t>
      </w:r>
      <w:r>
        <w:rPr>
          <w:rFonts w:ascii="Times New Roman" w:eastAsia="Times New Roman" w:hAnsi="Times New Roman" w:cs="Times New Roman"/>
          <w:color w:val="000000"/>
        </w:rPr>
        <w:t>/</w:t>
      </w:r>
    </w:p>
    <w:p>
      <w:pPr>
        <w:pStyle w:val="Normal1"/>
        <w:spacing w:line="360" w:lineRule="auto"/>
        <w:ind w:firstLine="420" w:firstLineChars="200"/>
        <w:contextualSpacing/>
        <w:jc w:val="left"/>
        <w:textAlignment w:val="center"/>
        <w:rPr>
          <w:rFonts w:ascii="Times New Roman" w:eastAsia="Times New Roman" w:hAnsi="Times New Roman" w:cs="Times New Roman"/>
          <w:color w:val="000000"/>
        </w:rPr>
      </w:pPr>
      <w:r>
        <w:rPr>
          <w:rFonts w:ascii="宋体" w:eastAsia="宋体" w:hAnsi="宋体"/>
          <w:color w:val="000000"/>
        </w:rPr>
        <w:t>B. 爽懦惑不能用</w:t>
      </w:r>
      <w:r>
        <w:rPr>
          <w:rFonts w:ascii="Times New Roman" w:eastAsia="Times New Roman" w:hAnsi="Times New Roman" w:cs="Times New Roman"/>
          <w:color w:val="000000"/>
        </w:rPr>
        <w:t>/</w:t>
      </w:r>
      <w:r>
        <w:rPr>
          <w:rFonts w:ascii="宋体" w:eastAsia="宋体" w:hAnsi="宋体"/>
          <w:color w:val="000000"/>
        </w:rPr>
        <w:t>遂委身受戮</w:t>
      </w:r>
      <w:r>
        <w:rPr>
          <w:rFonts w:ascii="Times New Roman" w:eastAsia="Times New Roman" w:hAnsi="Times New Roman" w:cs="Times New Roman"/>
          <w:color w:val="000000"/>
        </w:rPr>
        <w:t>/</w:t>
      </w:r>
      <w:r>
        <w:rPr>
          <w:rFonts w:ascii="宋体" w:eastAsia="宋体" w:hAnsi="宋体"/>
          <w:color w:val="000000"/>
        </w:rPr>
        <w:t>芝坐爽下狱</w:t>
      </w:r>
      <w:r>
        <w:rPr>
          <w:rFonts w:ascii="Times New Roman" w:eastAsia="Times New Roman" w:hAnsi="Times New Roman" w:cs="Times New Roman"/>
          <w:color w:val="000000"/>
        </w:rPr>
        <w:t>/</w:t>
      </w:r>
      <w:r>
        <w:rPr>
          <w:rFonts w:ascii="宋体" w:eastAsia="宋体" w:hAnsi="宋体"/>
          <w:color w:val="000000"/>
        </w:rPr>
        <w:t>当死</w:t>
      </w:r>
      <w:r>
        <w:rPr>
          <w:rFonts w:ascii="Times New Roman" w:eastAsia="Times New Roman" w:hAnsi="Times New Roman" w:cs="Times New Roman"/>
          <w:color w:val="000000"/>
        </w:rPr>
        <w:t>/</w:t>
      </w:r>
      <w:r>
        <w:rPr>
          <w:rFonts w:ascii="宋体" w:eastAsia="宋体" w:hAnsi="宋体"/>
          <w:color w:val="000000"/>
        </w:rPr>
        <w:t>而口不讼直志</w:t>
      </w:r>
      <w:r>
        <w:rPr>
          <w:rFonts w:ascii="Times New Roman" w:eastAsia="Times New Roman" w:hAnsi="Times New Roman" w:cs="Times New Roman"/>
          <w:color w:val="000000"/>
        </w:rPr>
        <w:t>/</w:t>
      </w:r>
      <w:r>
        <w:rPr>
          <w:rFonts w:ascii="宋体" w:eastAsia="宋体" w:hAnsi="宋体"/>
          <w:color w:val="000000"/>
        </w:rPr>
        <w:t>不苟免</w:t>
      </w:r>
      <w:r>
        <w:rPr>
          <w:rFonts w:ascii="Times New Roman" w:eastAsia="Times New Roman" w:hAnsi="Times New Roman" w:cs="Times New Roman"/>
          <w:color w:val="000000"/>
        </w:rPr>
        <w:t>/</w:t>
      </w:r>
      <w:r>
        <w:rPr>
          <w:rFonts w:ascii="宋体" w:eastAsia="宋体" w:hAnsi="宋体"/>
          <w:color w:val="000000"/>
        </w:rPr>
        <w:t>宣帝嘉之</w:t>
      </w:r>
      <w:r>
        <w:rPr>
          <w:rFonts w:ascii="Times New Roman" w:eastAsia="Times New Roman" w:hAnsi="Times New Roman" w:cs="Times New Roman"/>
          <w:color w:val="000000"/>
        </w:rPr>
        <w:t>/</w:t>
      </w:r>
      <w:r>
        <w:rPr>
          <w:rFonts w:ascii="宋体" w:eastAsia="宋体" w:hAnsi="宋体"/>
          <w:color w:val="000000"/>
        </w:rPr>
        <w:t>赦而不诛</w:t>
      </w:r>
      <w:r>
        <w:rPr>
          <w:rFonts w:ascii="Times New Roman" w:eastAsia="Times New Roman" w:hAnsi="Times New Roman" w:cs="Times New Roman"/>
          <w:color w:val="000000"/>
        </w:rPr>
        <w:t>/</w:t>
      </w:r>
      <w:r>
        <w:rPr>
          <w:rFonts w:ascii="宋体" w:eastAsia="宋体" w:hAnsi="宋体"/>
          <w:color w:val="000000"/>
        </w:rPr>
        <w:t>俄而起为并州刺史</w:t>
      </w:r>
      <w:r>
        <w:rPr>
          <w:rFonts w:ascii="Times New Roman" w:eastAsia="Times New Roman" w:hAnsi="Times New Roman" w:cs="Times New Roman"/>
          <w:color w:val="000000"/>
        </w:rPr>
        <w:t>/</w:t>
      </w:r>
    </w:p>
    <w:p>
      <w:pPr>
        <w:pStyle w:val="Normal1"/>
        <w:spacing w:line="360" w:lineRule="auto"/>
        <w:ind w:firstLine="420" w:firstLineChars="200"/>
        <w:contextualSpacing/>
        <w:jc w:val="left"/>
        <w:textAlignment w:val="center"/>
        <w:rPr>
          <w:rFonts w:ascii="Times New Roman" w:eastAsia="Times New Roman" w:hAnsi="Times New Roman" w:cs="Times New Roman"/>
          <w:color w:val="000000"/>
        </w:rPr>
      </w:pPr>
      <w:r>
        <w:rPr>
          <w:rFonts w:ascii="宋体" w:eastAsia="宋体" w:hAnsi="宋体"/>
          <w:color w:val="000000"/>
        </w:rPr>
        <w:t>C. 爽懦惑不能用</w:t>
      </w:r>
      <w:r>
        <w:rPr>
          <w:rFonts w:ascii="Times New Roman" w:eastAsia="Times New Roman" w:hAnsi="Times New Roman" w:cs="Times New Roman"/>
          <w:color w:val="000000"/>
        </w:rPr>
        <w:t>/</w:t>
      </w:r>
      <w:r>
        <w:rPr>
          <w:rFonts w:ascii="宋体" w:eastAsia="宋体" w:hAnsi="宋体"/>
          <w:color w:val="000000"/>
        </w:rPr>
        <w:t>遂委身受戮</w:t>
      </w:r>
      <w:r>
        <w:rPr>
          <w:rFonts w:ascii="Times New Roman" w:eastAsia="Times New Roman" w:hAnsi="Times New Roman" w:cs="Times New Roman"/>
          <w:color w:val="000000"/>
        </w:rPr>
        <w:t>/</w:t>
      </w:r>
      <w:r>
        <w:rPr>
          <w:rFonts w:ascii="宋体" w:eastAsia="宋体" w:hAnsi="宋体"/>
          <w:color w:val="000000"/>
        </w:rPr>
        <w:t>芝坐爽下狱</w:t>
      </w:r>
      <w:r>
        <w:rPr>
          <w:rFonts w:ascii="Times New Roman" w:eastAsia="Times New Roman" w:hAnsi="Times New Roman" w:cs="Times New Roman"/>
          <w:color w:val="000000"/>
        </w:rPr>
        <w:t>/</w:t>
      </w:r>
      <w:r>
        <w:rPr>
          <w:rFonts w:ascii="宋体" w:eastAsia="宋体" w:hAnsi="宋体"/>
          <w:color w:val="000000"/>
        </w:rPr>
        <w:t>当死</w:t>
      </w:r>
      <w:r>
        <w:rPr>
          <w:rFonts w:ascii="Times New Roman" w:eastAsia="Times New Roman" w:hAnsi="Times New Roman" w:cs="Times New Roman"/>
          <w:color w:val="000000"/>
        </w:rPr>
        <w:t>/</w:t>
      </w:r>
      <w:r>
        <w:rPr>
          <w:rFonts w:ascii="宋体" w:eastAsia="宋体" w:hAnsi="宋体"/>
          <w:color w:val="000000"/>
        </w:rPr>
        <w:t>而口不讼直</w:t>
      </w:r>
      <w:r>
        <w:rPr>
          <w:rFonts w:ascii="Times New Roman" w:eastAsia="Times New Roman" w:hAnsi="Times New Roman" w:cs="Times New Roman"/>
          <w:color w:val="000000"/>
        </w:rPr>
        <w:t>/</w:t>
      </w:r>
      <w:r>
        <w:rPr>
          <w:rFonts w:ascii="宋体" w:eastAsia="宋体" w:hAnsi="宋体"/>
          <w:color w:val="000000"/>
        </w:rPr>
        <w:t>志不苟免</w:t>
      </w:r>
      <w:r>
        <w:rPr>
          <w:rFonts w:ascii="Times New Roman" w:eastAsia="Times New Roman" w:hAnsi="Times New Roman" w:cs="Times New Roman"/>
          <w:color w:val="000000"/>
        </w:rPr>
        <w:t>/</w:t>
      </w:r>
      <w:r>
        <w:rPr>
          <w:rFonts w:ascii="宋体" w:eastAsia="宋体" w:hAnsi="宋体"/>
          <w:color w:val="000000"/>
        </w:rPr>
        <w:t>宣帝嘉之</w:t>
      </w:r>
      <w:r>
        <w:rPr>
          <w:rFonts w:ascii="Times New Roman" w:eastAsia="Times New Roman" w:hAnsi="Times New Roman" w:cs="Times New Roman"/>
          <w:color w:val="000000"/>
        </w:rPr>
        <w:t>/</w:t>
      </w:r>
      <w:r>
        <w:rPr>
          <w:rFonts w:ascii="宋体" w:eastAsia="宋体" w:hAnsi="宋体"/>
          <w:color w:val="000000"/>
        </w:rPr>
        <w:t>赦而不诛</w:t>
      </w:r>
      <w:r>
        <w:rPr>
          <w:rFonts w:ascii="Times New Roman" w:eastAsia="Times New Roman" w:hAnsi="Times New Roman" w:cs="Times New Roman"/>
          <w:color w:val="000000"/>
        </w:rPr>
        <w:t>/</w:t>
      </w:r>
      <w:r>
        <w:rPr>
          <w:rFonts w:ascii="宋体" w:eastAsia="宋体" w:hAnsi="宋体"/>
          <w:color w:val="000000"/>
        </w:rPr>
        <w:t>俄而起为并州刺史</w:t>
      </w:r>
      <w:r>
        <w:rPr>
          <w:rFonts w:ascii="Times New Roman" w:eastAsia="Times New Roman" w:hAnsi="Times New Roman" w:cs="Times New Roman"/>
          <w:color w:val="000000"/>
        </w:rPr>
        <w:t>/</w:t>
      </w:r>
    </w:p>
    <w:p>
      <w:pPr>
        <w:pStyle w:val="Normal1"/>
        <w:spacing w:line="360" w:lineRule="auto"/>
        <w:ind w:firstLine="420" w:firstLineChars="200"/>
        <w:contextualSpacing/>
        <w:jc w:val="left"/>
        <w:textAlignment w:val="center"/>
        <w:rPr>
          <w:rFonts w:ascii="Times New Roman" w:eastAsia="Times New Roman" w:hAnsi="Times New Roman" w:cs="Times New Roman"/>
          <w:color w:val="000000"/>
        </w:rPr>
      </w:pPr>
      <w:r>
        <w:rPr>
          <w:rFonts w:ascii="宋体" w:eastAsia="宋体" w:hAnsi="宋体"/>
          <w:color w:val="000000"/>
        </w:rPr>
        <w:t>D. 爽懦惑不能用</w:t>
      </w:r>
      <w:r>
        <w:rPr>
          <w:rFonts w:ascii="Times New Roman" w:eastAsia="Times New Roman" w:hAnsi="Times New Roman" w:cs="Times New Roman"/>
          <w:color w:val="000000"/>
        </w:rPr>
        <w:t>/</w:t>
      </w:r>
      <w:r>
        <w:rPr>
          <w:rFonts w:ascii="宋体" w:eastAsia="宋体" w:hAnsi="宋体"/>
          <w:color w:val="000000"/>
        </w:rPr>
        <w:t>遂委身受戮</w:t>
      </w:r>
      <w:r>
        <w:rPr>
          <w:rFonts w:ascii="Times New Roman" w:eastAsia="Times New Roman" w:hAnsi="Times New Roman" w:cs="Times New Roman"/>
          <w:color w:val="000000"/>
        </w:rPr>
        <w:t>/</w:t>
      </w:r>
      <w:r>
        <w:rPr>
          <w:rFonts w:ascii="宋体" w:eastAsia="宋体" w:hAnsi="宋体"/>
          <w:color w:val="000000"/>
        </w:rPr>
        <w:t>芝坐爽</w:t>
      </w:r>
      <w:r>
        <w:rPr>
          <w:rFonts w:ascii="Times New Roman" w:eastAsia="Times New Roman" w:hAnsi="Times New Roman" w:cs="Times New Roman"/>
          <w:color w:val="000000"/>
        </w:rPr>
        <w:t>/</w:t>
      </w:r>
      <w:r>
        <w:rPr>
          <w:rFonts w:ascii="宋体" w:eastAsia="宋体" w:hAnsi="宋体"/>
          <w:color w:val="000000"/>
        </w:rPr>
        <w:t>下狱</w:t>
      </w:r>
      <w:r>
        <w:rPr>
          <w:rFonts w:ascii="Times New Roman" w:eastAsia="Times New Roman" w:hAnsi="Times New Roman" w:cs="Times New Roman"/>
          <w:color w:val="000000"/>
        </w:rPr>
        <w:t>/</w:t>
      </w:r>
      <w:r>
        <w:rPr>
          <w:rFonts w:ascii="宋体" w:eastAsia="宋体" w:hAnsi="宋体"/>
          <w:color w:val="000000"/>
        </w:rPr>
        <w:t>当死</w:t>
      </w:r>
      <w:r>
        <w:rPr>
          <w:rFonts w:ascii="Times New Roman" w:eastAsia="Times New Roman" w:hAnsi="Times New Roman" w:cs="Times New Roman"/>
          <w:color w:val="000000"/>
        </w:rPr>
        <w:t>/</w:t>
      </w:r>
      <w:r>
        <w:rPr>
          <w:rFonts w:ascii="宋体" w:eastAsia="宋体" w:hAnsi="宋体"/>
          <w:color w:val="000000"/>
        </w:rPr>
        <w:t>而口不讼直志</w:t>
      </w:r>
      <w:r>
        <w:rPr>
          <w:rFonts w:ascii="Times New Roman" w:eastAsia="Times New Roman" w:hAnsi="Times New Roman" w:cs="Times New Roman"/>
          <w:color w:val="000000"/>
        </w:rPr>
        <w:t>/</w:t>
      </w:r>
      <w:r>
        <w:rPr>
          <w:rFonts w:ascii="宋体" w:eastAsia="宋体" w:hAnsi="宋体"/>
          <w:color w:val="000000"/>
        </w:rPr>
        <w:t>不苟免</w:t>
      </w:r>
      <w:r>
        <w:rPr>
          <w:rFonts w:ascii="Times New Roman" w:eastAsia="Times New Roman" w:hAnsi="Times New Roman" w:cs="Times New Roman"/>
          <w:color w:val="000000"/>
        </w:rPr>
        <w:t>/</w:t>
      </w:r>
      <w:r>
        <w:rPr>
          <w:rFonts w:ascii="宋体" w:eastAsia="宋体" w:hAnsi="宋体"/>
          <w:color w:val="000000"/>
        </w:rPr>
        <w:t>宣帝嘉之</w:t>
      </w:r>
      <w:r>
        <w:rPr>
          <w:rFonts w:ascii="Times New Roman" w:eastAsia="Times New Roman" w:hAnsi="Times New Roman" w:cs="Times New Roman"/>
          <w:color w:val="000000"/>
        </w:rPr>
        <w:t>/</w:t>
      </w:r>
      <w:r>
        <w:rPr>
          <w:rFonts w:ascii="宋体" w:eastAsia="宋体" w:hAnsi="宋体"/>
          <w:color w:val="000000"/>
        </w:rPr>
        <w:t>赦而不诛</w:t>
      </w:r>
      <w:r>
        <w:rPr>
          <w:rFonts w:ascii="Times New Roman" w:eastAsia="Times New Roman" w:hAnsi="Times New Roman" w:cs="Times New Roman"/>
          <w:color w:val="000000"/>
        </w:rPr>
        <w:t>/</w:t>
      </w:r>
      <w:r>
        <w:rPr>
          <w:rFonts w:ascii="宋体" w:eastAsia="宋体" w:hAnsi="宋体"/>
          <w:color w:val="000000"/>
        </w:rPr>
        <w:t>俄而起为并州刺史</w:t>
      </w:r>
      <w:r>
        <w:rPr>
          <w:rFonts w:ascii="Times New Roman" w:eastAsia="Times New Roman" w:hAnsi="Times New Roman" w:cs="Times New Roman"/>
          <w:color w:val="000000"/>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29201"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Times New Roman" w:eastAsia="Times New Roman" w:hAnsi="Times New Roman" w:cs="Times New Roman"/>
          <w:color w:val="000000"/>
        </w:rPr>
        <w:t>/</w:t>
      </w:r>
    </w:p>
    <w:p>
      <w:pPr>
        <w:spacing w:line="360" w:lineRule="auto"/>
        <w:ind w:firstLine="420" w:firstLineChars="200"/>
        <w:contextualSpacing/>
        <w:jc w:val="left"/>
        <w:textAlignment w:val="center"/>
        <w:rPr>
          <w:rFonts w:ascii="宋体" w:eastAsia="宋体" w:hAnsi="宋体" w:cs="Times New Roman"/>
          <w:color w:val="FF0000"/>
          <w:szCs w:val="21"/>
        </w:rPr>
      </w:pPr>
      <w:r>
        <w:rPr>
          <w:rFonts w:ascii="宋体" w:eastAsia="宋体" w:hAnsi="宋体" w:cs="Times New Roman"/>
          <w:color w:val="FF0000"/>
          <w:szCs w:val="21"/>
        </w:rPr>
        <w:t>【解析】</w:t>
      </w:r>
    </w:p>
    <w:p>
      <w:pPr>
        <w:pStyle w:val="Normal1"/>
        <w:spacing w:line="360" w:lineRule="auto"/>
        <w:ind w:firstLine="420" w:firstLineChars="200"/>
        <w:contextualSpacing/>
        <w:jc w:val="left"/>
        <w:textAlignment w:val="center"/>
        <w:rPr>
          <w:rFonts w:ascii="宋体" w:hAnsi="宋体" w:cs="宋体" w:hint="eastAsia"/>
          <w:color w:val="FF0000"/>
          <w:szCs w:val="21"/>
          <w:lang w:val="en-US" w:eastAsia="zh-CN"/>
        </w:rPr>
      </w:pPr>
      <w:r>
        <w:rPr>
          <w:rFonts w:ascii="宋体" w:eastAsia="宋体" w:hAnsi="宋体"/>
          <w:color w:val="FF0000"/>
        </w:rPr>
        <w:t>本题属于文言断句，解答时抓住句子中的重要名词和虚词，根据其在句子中充当的成分和在句子中所起到的作用，可以判断出断句的正确划分。 第一步找到常用语句首的副词“遂、俄而”，前面断开；第二步找到主语“芝、宣帝”，前面断开；第三部，根据结构，转折关系“而”前面断开，根据对仗句式“口不讼直”和“志不苟免”中间断开。</w:t>
      </w:r>
      <w:r>
        <w:rPr>
          <w:rFonts w:ascii="宋体" w:eastAsia="宋体" w:hAnsi="宋体" w:cs="宋体"/>
          <w:color w:val="FF0000"/>
          <w:szCs w:val="21"/>
        </w:rPr>
        <w:t>故选</w:t>
      </w:r>
      <w:r>
        <w:rPr>
          <w:rFonts w:ascii="宋体" w:hAnsi="宋体" w:cs="宋体" w:hint="eastAsia"/>
          <w:color w:val="FF0000"/>
          <w:szCs w:val="21"/>
          <w:lang w:val="en-US" w:eastAsia="zh-CN"/>
        </w:rPr>
        <w:t>C.</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hAnsi="宋体" w:cs="Times New Roman" w:hint="eastAsia"/>
          <w:szCs w:val="21"/>
          <w:lang w:val="en-US" w:eastAsia="zh-CN"/>
        </w:rPr>
        <w:t>7、</w:t>
      </w:r>
      <w:r>
        <w:rPr>
          <w:rFonts w:ascii="Times New Roman" w:eastAsia="宋体" w:hAnsi="宋体" w:cs="Times New Roman"/>
          <w:szCs w:val="21"/>
        </w:rPr>
        <w:t>（</w:t>
      </w:r>
      <w:r>
        <w:rPr>
          <w:rFonts w:ascii="Times New Roman" w:eastAsia="宋体" w:hAnsi="宋体" w:cs="Times New Roman" w:hint="eastAsia"/>
          <w:szCs w:val="21"/>
        </w:rPr>
        <w:t>2018年全国II卷</w:t>
      </w:r>
      <w:r>
        <w:rPr>
          <w:rFonts w:ascii="Times New Roman" w:eastAsia="宋体" w:hAnsi="宋体" w:cs="Times New Roman"/>
          <w:szCs w:val="21"/>
        </w:rPr>
        <w:t>）</w:t>
      </w:r>
      <w:r>
        <w:rPr>
          <w:rFonts w:ascii="Times New Roman" w:eastAsia="宋体" w:hAnsi="宋体" w:cs="Times New Roman"/>
          <w:color w:val="000000"/>
          <w:szCs w:val="21"/>
        </w:rPr>
        <w:t>下列对文中画波浪线部分的断句，正确的一项是</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 </w:t>
      </w:r>
      <w:r>
        <w:rPr>
          <w:rFonts w:ascii="Times New Roman" w:eastAsia="宋体" w:hAnsi="宋体" w:cs="Times New Roman"/>
          <w:color w:val="000000"/>
          <w:szCs w:val="21"/>
        </w:rPr>
        <w:t>王涣字稚子</w:t>
      </w:r>
      <w:r>
        <w:rPr>
          <w:rFonts w:ascii="Times New Roman" w:eastAsia="宋体" w:hAnsi="Times New Roman" w:cs="Times New Roman"/>
          <w:color w:val="000000"/>
          <w:szCs w:val="21"/>
        </w:rPr>
        <w:t>/</w:t>
      </w:r>
      <w:r>
        <w:rPr>
          <w:rFonts w:ascii="Times New Roman" w:eastAsia="宋体" w:hAnsi="宋体" w:cs="Times New Roman"/>
          <w:color w:val="000000"/>
          <w:szCs w:val="21"/>
        </w:rPr>
        <w:t>广汉郪人也</w:t>
      </w:r>
      <w:r>
        <w:rPr>
          <w:rFonts w:ascii="Times New Roman" w:eastAsia="宋体" w:hAnsi="Times New Roman" w:cs="Times New Roman"/>
          <w:color w:val="000000"/>
          <w:szCs w:val="21"/>
        </w:rPr>
        <w:t>/</w:t>
      </w:r>
      <w:r>
        <w:rPr>
          <w:rFonts w:ascii="Times New Roman" w:eastAsia="宋体" w:hAnsi="宋体" w:cs="Times New Roman"/>
          <w:color w:val="000000"/>
          <w:szCs w:val="21"/>
        </w:rPr>
        <w:t>父顺</w:t>
      </w:r>
      <w:r>
        <w:rPr>
          <w:rFonts w:ascii="Times New Roman" w:eastAsia="宋体" w:hAnsi="Times New Roman" w:cs="Times New Roman"/>
          <w:color w:val="000000"/>
          <w:szCs w:val="21"/>
        </w:rPr>
        <w:t>/</w:t>
      </w:r>
      <w:r>
        <w:rPr>
          <w:rFonts w:ascii="Times New Roman" w:eastAsia="宋体" w:hAnsi="宋体" w:cs="Times New Roman"/>
          <w:color w:val="000000"/>
          <w:szCs w:val="21"/>
        </w:rPr>
        <w:t>安定太守</w:t>
      </w:r>
      <w:r>
        <w:rPr>
          <w:rFonts w:ascii="Times New Roman" w:eastAsia="宋体" w:hAnsi="Times New Roman" w:cs="Times New Roman"/>
          <w:color w:val="000000"/>
          <w:szCs w:val="21"/>
        </w:rPr>
        <w:t>/</w:t>
      </w:r>
      <w:r>
        <w:rPr>
          <w:rFonts w:ascii="Times New Roman" w:eastAsia="宋体" w:hAnsi="宋体" w:cs="Times New Roman"/>
          <w:color w:val="000000"/>
          <w:szCs w:val="21"/>
        </w:rPr>
        <w:t>涣少好侠</w:t>
      </w:r>
      <w:r>
        <w:rPr>
          <w:rFonts w:ascii="Times New Roman" w:eastAsia="宋体" w:hAnsi="Times New Roman" w:cs="Times New Roman"/>
          <w:color w:val="000000"/>
          <w:szCs w:val="21"/>
        </w:rPr>
        <w:t>/</w:t>
      </w:r>
      <w:r>
        <w:rPr>
          <w:rFonts w:ascii="Times New Roman" w:eastAsia="宋体" w:hAnsi="宋体" w:cs="Times New Roman"/>
          <w:color w:val="000000"/>
          <w:szCs w:val="21"/>
        </w:rPr>
        <w:t>尚气力</w:t>
      </w:r>
      <w:r>
        <w:rPr>
          <w:rFonts w:ascii="Times New Roman" w:eastAsia="宋体" w:hAnsi="Times New Roman" w:cs="Times New Roman"/>
          <w:color w:val="000000"/>
          <w:szCs w:val="21"/>
        </w:rPr>
        <w:t>/</w:t>
      </w:r>
      <w:r>
        <w:rPr>
          <w:rFonts w:ascii="Times New Roman" w:eastAsia="宋体" w:hAnsi="宋体" w:cs="Times New Roman"/>
          <w:color w:val="000000"/>
          <w:szCs w:val="21"/>
        </w:rPr>
        <w:t>数通剽轻少年</w:t>
      </w:r>
      <w:r>
        <w:rPr>
          <w:rFonts w:ascii="Times New Roman" w:eastAsia="宋体" w:hAnsi="Times New Roman" w:cs="Times New Roman"/>
          <w:color w:val="000000"/>
          <w:szCs w:val="21"/>
        </w:rPr>
        <w:t>/</w:t>
      </w:r>
      <w:r>
        <w:rPr>
          <w:rFonts w:ascii="Times New Roman" w:eastAsia="宋体" w:hAnsi="宋体" w:cs="Times New Roman"/>
          <w:color w:val="000000"/>
          <w:szCs w:val="21"/>
        </w:rPr>
        <w:t>晚而改节敦</w:t>
      </w:r>
      <w:r>
        <w:rPr>
          <w:rFonts w:ascii="Times New Roman" w:eastAsia="宋体" w:hAnsi="Times New Roman" w:cs="Times New Roman"/>
          <w:color w:val="000000"/>
          <w:szCs w:val="21"/>
        </w:rPr>
        <w:t>/</w:t>
      </w:r>
      <w:r>
        <w:rPr>
          <w:rFonts w:ascii="Times New Roman" w:eastAsia="宋体" w:hAnsi="宋体" w:cs="Times New Roman"/>
          <w:color w:val="000000"/>
          <w:szCs w:val="21"/>
        </w:rPr>
        <w:t>儒学习《尚书》</w:t>
      </w:r>
      <w:r>
        <w:rPr>
          <w:rFonts w:ascii="Times New Roman" w:eastAsia="宋体" w:hAnsi="Times New Roman" w:cs="Times New Roman"/>
          <w:color w:val="000000"/>
          <w:szCs w:val="21"/>
        </w:rPr>
        <w:t>/</w:t>
      </w:r>
      <w:r>
        <w:rPr>
          <w:rFonts w:ascii="Times New Roman" w:eastAsia="宋体" w:hAnsi="宋体" w:cs="Times New Roman"/>
          <w:color w:val="000000"/>
          <w:szCs w:val="21"/>
        </w:rPr>
        <w:t>读律令</w:t>
      </w:r>
      <w:r>
        <w:rPr>
          <w:rFonts w:ascii="Times New Roman" w:eastAsia="宋体" w:hAnsi="Times New Roman" w:cs="Times New Roman"/>
          <w:color w:val="000000"/>
          <w:szCs w:val="21"/>
        </w:rPr>
        <w:t>/</w:t>
      </w:r>
      <w:r>
        <w:rPr>
          <w:rFonts w:ascii="Times New Roman" w:eastAsia="宋体" w:hAnsi="宋体" w:cs="Times New Roman"/>
          <w:color w:val="000000"/>
          <w:szCs w:val="21"/>
        </w:rPr>
        <w:t>略举大义</w:t>
      </w:r>
      <w:r>
        <w:rPr>
          <w:rFonts w:ascii="Times New Roman" w:eastAsia="宋体" w:hAnsi="Times New Roman" w:cs="Times New Roman"/>
          <w:color w:val="000000"/>
          <w:szCs w:val="21"/>
        </w:rPr>
        <w:t>/</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B. </w:t>
      </w:r>
      <w:r>
        <w:rPr>
          <w:rFonts w:ascii="Times New Roman" w:eastAsia="宋体" w:hAnsi="宋体" w:cs="Times New Roman"/>
          <w:color w:val="000000"/>
          <w:szCs w:val="21"/>
        </w:rPr>
        <w:t>王涣字稚子</w:t>
      </w:r>
      <w:r>
        <w:rPr>
          <w:rFonts w:ascii="Times New Roman" w:eastAsia="宋体" w:hAnsi="Times New Roman" w:cs="Times New Roman"/>
          <w:color w:val="000000"/>
          <w:szCs w:val="21"/>
        </w:rPr>
        <w:t>/</w:t>
      </w:r>
      <w:r>
        <w:rPr>
          <w:rFonts w:ascii="Times New Roman" w:eastAsia="宋体" w:hAnsi="宋体" w:cs="Times New Roman"/>
          <w:color w:val="000000"/>
          <w:szCs w:val="21"/>
        </w:rPr>
        <w:t>广汉郪人也</w:t>
      </w:r>
      <w:r>
        <w:rPr>
          <w:rFonts w:ascii="Times New Roman" w:eastAsia="宋体" w:hAnsi="Times New Roman" w:cs="Times New Roman"/>
          <w:color w:val="000000"/>
          <w:szCs w:val="21"/>
        </w:rPr>
        <w:t>/</w:t>
      </w:r>
      <w:r>
        <w:rPr>
          <w:rFonts w:ascii="Times New Roman" w:eastAsia="宋体" w:hAnsi="宋体" w:cs="Times New Roman"/>
          <w:color w:val="000000"/>
          <w:szCs w:val="21"/>
        </w:rPr>
        <w:t>父顺</w:t>
      </w:r>
      <w:r>
        <w:rPr>
          <w:rFonts w:ascii="Times New Roman" w:eastAsia="宋体" w:hAnsi="Times New Roman" w:cs="Times New Roman"/>
          <w:color w:val="000000"/>
          <w:szCs w:val="21"/>
        </w:rPr>
        <w:t>/</w:t>
      </w:r>
      <w:r>
        <w:rPr>
          <w:rFonts w:ascii="Times New Roman" w:eastAsia="宋体" w:hAnsi="宋体" w:cs="Times New Roman"/>
          <w:color w:val="000000"/>
          <w:szCs w:val="21"/>
        </w:rPr>
        <w:t>安定太守</w:t>
      </w:r>
      <w:r>
        <w:rPr>
          <w:rFonts w:ascii="Times New Roman" w:eastAsia="宋体" w:hAnsi="Times New Roman" w:cs="Times New Roman"/>
          <w:color w:val="000000"/>
          <w:szCs w:val="21"/>
        </w:rPr>
        <w:t>/</w:t>
      </w:r>
      <w:r>
        <w:rPr>
          <w:rFonts w:ascii="Times New Roman" w:eastAsia="宋体" w:hAnsi="宋体" w:cs="Times New Roman"/>
          <w:color w:val="000000"/>
          <w:szCs w:val="21"/>
        </w:rPr>
        <w:t>涣少好侠</w:t>
      </w:r>
      <w:r>
        <w:rPr>
          <w:rFonts w:ascii="Times New Roman" w:eastAsia="宋体" w:hAnsi="Times New Roman" w:cs="Times New Roman"/>
          <w:color w:val="000000"/>
          <w:szCs w:val="21"/>
        </w:rPr>
        <w:t>/</w:t>
      </w:r>
      <w:r>
        <w:rPr>
          <w:rFonts w:ascii="Times New Roman" w:eastAsia="宋体" w:hAnsi="宋体" w:cs="Times New Roman"/>
          <w:color w:val="000000"/>
          <w:szCs w:val="21"/>
        </w:rPr>
        <w:t>尚气力</w:t>
      </w:r>
      <w:r>
        <w:rPr>
          <w:rFonts w:ascii="Times New Roman" w:eastAsia="宋体" w:hAnsi="Times New Roman" w:cs="Times New Roman"/>
          <w:color w:val="000000"/>
          <w:szCs w:val="21"/>
        </w:rPr>
        <w:t>/</w:t>
      </w:r>
      <w:r>
        <w:rPr>
          <w:rFonts w:ascii="Times New Roman" w:eastAsia="宋体" w:hAnsi="宋体" w:cs="Times New Roman"/>
          <w:color w:val="000000"/>
          <w:szCs w:val="21"/>
        </w:rPr>
        <w:t>数通剽轻少年</w:t>
      </w:r>
      <w:r>
        <w:rPr>
          <w:rFonts w:ascii="Times New Roman" w:eastAsia="宋体" w:hAnsi="Times New Roman" w:cs="Times New Roman"/>
          <w:color w:val="000000"/>
          <w:szCs w:val="21"/>
        </w:rPr>
        <w:t>/</w:t>
      </w:r>
      <w:r>
        <w:rPr>
          <w:rFonts w:ascii="Times New Roman" w:eastAsia="宋体" w:hAnsi="宋体" w:cs="Times New Roman"/>
          <w:color w:val="000000"/>
          <w:szCs w:val="21"/>
        </w:rPr>
        <w:t>晚而改节</w:t>
      </w:r>
      <w:r>
        <w:rPr>
          <w:rFonts w:ascii="Times New Roman" w:eastAsia="宋体" w:hAnsi="Times New Roman" w:cs="Times New Roman"/>
          <w:color w:val="000000"/>
          <w:szCs w:val="21"/>
        </w:rPr>
        <w:t>/</w:t>
      </w:r>
      <w:r>
        <w:rPr>
          <w:rFonts w:ascii="Times New Roman" w:eastAsia="宋体" w:hAnsi="宋体" w:cs="Times New Roman"/>
          <w:color w:val="000000"/>
          <w:szCs w:val="21"/>
        </w:rPr>
        <w:t>敦儒学</w:t>
      </w:r>
      <w:r>
        <w:rPr>
          <w:rFonts w:ascii="Times New Roman" w:eastAsia="宋体" w:hAnsi="Times New Roman" w:cs="Times New Roman"/>
          <w:color w:val="000000"/>
          <w:szCs w:val="21"/>
        </w:rPr>
        <w:t>/</w:t>
      </w:r>
      <w:r>
        <w:rPr>
          <w:rFonts w:ascii="Times New Roman" w:eastAsia="宋体" w:hAnsi="宋体" w:cs="Times New Roman"/>
          <w:color w:val="000000"/>
          <w:szCs w:val="21"/>
        </w:rPr>
        <w:t>习《尚书》</w:t>
      </w:r>
      <w:r>
        <w:rPr>
          <w:rFonts w:ascii="Times New Roman" w:eastAsia="宋体" w:hAnsi="Times New Roman" w:cs="Times New Roman"/>
          <w:color w:val="000000"/>
          <w:szCs w:val="21"/>
        </w:rPr>
        <w:t>/</w:t>
      </w:r>
      <w:r>
        <w:rPr>
          <w:rFonts w:ascii="Times New Roman" w:eastAsia="宋体" w:hAnsi="宋体" w:cs="Times New Roman"/>
          <w:color w:val="000000"/>
          <w:szCs w:val="21"/>
        </w:rPr>
        <w:t>读律令</w:t>
      </w:r>
      <w:r>
        <w:rPr>
          <w:rFonts w:ascii="Times New Roman" w:eastAsia="宋体" w:hAnsi="Times New Roman" w:cs="Times New Roman"/>
          <w:color w:val="000000"/>
          <w:szCs w:val="21"/>
        </w:rPr>
        <w:t>/</w:t>
      </w:r>
      <w:r>
        <w:rPr>
          <w:rFonts w:ascii="Times New Roman" w:eastAsia="宋体" w:hAnsi="宋体" w:cs="Times New Roman"/>
          <w:color w:val="000000"/>
          <w:szCs w:val="21"/>
        </w:rPr>
        <w:t>略举大义</w:t>
      </w:r>
      <w:r>
        <w:rPr>
          <w:rFonts w:ascii="Times New Roman" w:eastAsia="宋体" w:hAnsi="Times New Roman" w:cs="Times New Roman"/>
          <w:color w:val="000000"/>
          <w:szCs w:val="21"/>
        </w:rPr>
        <w:t>/</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C. </w:t>
      </w:r>
      <w:r>
        <w:rPr>
          <w:rFonts w:ascii="Times New Roman" w:eastAsia="宋体" w:hAnsi="宋体" w:cs="Times New Roman"/>
          <w:color w:val="000000"/>
          <w:szCs w:val="21"/>
        </w:rPr>
        <w:t>王涣字稚子</w:t>
      </w:r>
      <w:r>
        <w:rPr>
          <w:rFonts w:ascii="Times New Roman" w:eastAsia="宋体" w:hAnsi="Times New Roman" w:cs="Times New Roman"/>
          <w:color w:val="000000"/>
          <w:szCs w:val="21"/>
        </w:rPr>
        <w:t>/</w:t>
      </w:r>
      <w:r>
        <w:rPr>
          <w:rFonts w:ascii="Times New Roman" w:eastAsia="宋体" w:hAnsi="宋体" w:cs="Times New Roman"/>
          <w:color w:val="000000"/>
          <w:szCs w:val="21"/>
        </w:rPr>
        <w:t>广汉郪人也</w:t>
      </w:r>
      <w:r>
        <w:rPr>
          <w:rFonts w:ascii="Times New Roman" w:eastAsia="宋体" w:hAnsi="Times New Roman" w:cs="Times New Roman"/>
          <w:color w:val="000000"/>
          <w:szCs w:val="21"/>
        </w:rPr>
        <w:t>/</w:t>
      </w:r>
      <w:r>
        <w:rPr>
          <w:rFonts w:ascii="Times New Roman" w:eastAsia="宋体" w:hAnsi="宋体" w:cs="Times New Roman"/>
          <w:color w:val="000000"/>
          <w:szCs w:val="21"/>
        </w:rPr>
        <w:t>父顺</w:t>
      </w:r>
      <w:r>
        <w:rPr>
          <w:rFonts w:ascii="Times New Roman" w:eastAsia="宋体" w:hAnsi="Times New Roman" w:cs="Times New Roman"/>
          <w:color w:val="000000"/>
          <w:szCs w:val="21"/>
        </w:rPr>
        <w:t>/</w:t>
      </w:r>
      <w:r>
        <w:rPr>
          <w:rFonts w:ascii="Times New Roman" w:eastAsia="宋体" w:hAnsi="宋体" w:cs="Times New Roman"/>
          <w:color w:val="000000"/>
          <w:szCs w:val="21"/>
        </w:rPr>
        <w:t>安定太守</w:t>
      </w:r>
      <w:r>
        <w:rPr>
          <w:rFonts w:ascii="Times New Roman" w:eastAsia="宋体" w:hAnsi="Times New Roman" w:cs="Times New Roman"/>
          <w:color w:val="000000"/>
          <w:szCs w:val="21"/>
        </w:rPr>
        <w:t>/</w:t>
      </w:r>
      <w:r>
        <w:rPr>
          <w:rFonts w:ascii="Times New Roman" w:eastAsia="宋体" w:hAnsi="宋体" w:cs="Times New Roman"/>
          <w:color w:val="000000"/>
          <w:szCs w:val="21"/>
        </w:rPr>
        <w:t>涣少</w:t>
      </w:r>
      <w:r>
        <w:rPr>
          <w:rFonts w:ascii="Times New Roman" w:eastAsia="宋体" w:hAnsi="Times New Roman" w:cs="Times New Roman"/>
          <w:color w:val="000000"/>
          <w:szCs w:val="21"/>
        </w:rPr>
        <w:t>/</w:t>
      </w:r>
      <w:r>
        <w:rPr>
          <w:rFonts w:ascii="Times New Roman" w:eastAsia="宋体" w:hAnsi="宋体" w:cs="Times New Roman"/>
          <w:color w:val="000000"/>
          <w:szCs w:val="21"/>
        </w:rPr>
        <w:t>好侠尚气力</w:t>
      </w:r>
      <w:r>
        <w:rPr>
          <w:rFonts w:ascii="Times New Roman" w:eastAsia="宋体" w:hAnsi="Times New Roman" w:cs="Times New Roman"/>
          <w:color w:val="000000"/>
          <w:szCs w:val="21"/>
        </w:rPr>
        <w:t>/</w:t>
      </w:r>
      <w:r>
        <w:rPr>
          <w:rFonts w:ascii="Times New Roman" w:eastAsia="宋体" w:hAnsi="宋体" w:cs="Times New Roman"/>
          <w:color w:val="000000"/>
          <w:szCs w:val="21"/>
        </w:rPr>
        <w:t>数通剽轻少年</w:t>
      </w:r>
      <w:r>
        <w:rPr>
          <w:rFonts w:ascii="Times New Roman" w:eastAsia="宋体" w:hAnsi="Times New Roman" w:cs="Times New Roman"/>
          <w:color w:val="000000"/>
          <w:szCs w:val="21"/>
        </w:rPr>
        <w:t>/</w:t>
      </w:r>
      <w:r>
        <w:rPr>
          <w:rFonts w:ascii="Times New Roman" w:eastAsia="宋体" w:hAnsi="宋体" w:cs="Times New Roman"/>
          <w:color w:val="000000"/>
          <w:szCs w:val="21"/>
        </w:rPr>
        <w:t>晚而改节敦</w:t>
      </w:r>
      <w:r>
        <w:rPr>
          <w:rFonts w:ascii="Times New Roman" w:eastAsia="宋体" w:hAnsi="Times New Roman" w:cs="Times New Roman"/>
          <w:color w:val="000000"/>
          <w:szCs w:val="21"/>
        </w:rPr>
        <w:t>/</w:t>
      </w:r>
      <w:r>
        <w:rPr>
          <w:rFonts w:ascii="Times New Roman" w:eastAsia="宋体" w:hAnsi="宋体" w:cs="Times New Roman"/>
          <w:color w:val="000000"/>
          <w:szCs w:val="21"/>
        </w:rPr>
        <w:t>儒学习《尚书》</w:t>
      </w:r>
      <w:r>
        <w:rPr>
          <w:rFonts w:ascii="Times New Roman" w:eastAsia="宋体" w:hAnsi="Times New Roman" w:cs="Times New Roman"/>
          <w:color w:val="000000"/>
          <w:szCs w:val="21"/>
        </w:rPr>
        <w:t>/</w:t>
      </w:r>
      <w:r>
        <w:rPr>
          <w:rFonts w:ascii="Times New Roman" w:eastAsia="宋体" w:hAnsi="宋体" w:cs="Times New Roman"/>
          <w:color w:val="000000"/>
          <w:szCs w:val="21"/>
        </w:rPr>
        <w:t>读律令</w:t>
      </w:r>
      <w:r>
        <w:rPr>
          <w:rFonts w:ascii="Times New Roman" w:eastAsia="宋体" w:hAnsi="Times New Roman" w:cs="Times New Roman"/>
          <w:color w:val="000000"/>
          <w:szCs w:val="21"/>
        </w:rPr>
        <w:t>/</w:t>
      </w:r>
      <w:r>
        <w:rPr>
          <w:rFonts w:ascii="Times New Roman" w:eastAsia="宋体" w:hAnsi="宋体" w:cs="Times New Roman"/>
          <w:color w:val="000000"/>
          <w:szCs w:val="21"/>
        </w:rPr>
        <w:t>略举大义</w:t>
      </w:r>
      <w:r>
        <w:rPr>
          <w:rFonts w:ascii="Times New Roman" w:eastAsia="宋体" w:hAnsi="Times New Roman" w:cs="Times New Roman"/>
          <w:color w:val="000000"/>
          <w:szCs w:val="21"/>
        </w:rPr>
        <w:t>/</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D. </w:t>
      </w:r>
      <w:r>
        <w:rPr>
          <w:rFonts w:ascii="Times New Roman" w:eastAsia="宋体" w:hAnsi="宋体" w:cs="Times New Roman"/>
          <w:color w:val="000000"/>
          <w:szCs w:val="21"/>
        </w:rPr>
        <w:t>王涣字稚子</w:t>
      </w:r>
      <w:r>
        <w:rPr>
          <w:rFonts w:ascii="Times New Roman" w:eastAsia="宋体" w:hAnsi="Times New Roman" w:cs="Times New Roman"/>
          <w:color w:val="000000"/>
          <w:szCs w:val="21"/>
        </w:rPr>
        <w:t>/</w:t>
      </w:r>
      <w:r>
        <w:rPr>
          <w:rFonts w:ascii="Times New Roman" w:eastAsia="宋体" w:hAnsi="宋体" w:cs="Times New Roman"/>
          <w:color w:val="000000"/>
          <w:szCs w:val="21"/>
        </w:rPr>
        <w:t>广汉郪人也</w:t>
      </w:r>
      <w:r>
        <w:rPr>
          <w:rFonts w:ascii="Times New Roman" w:eastAsia="宋体" w:hAnsi="Times New Roman" w:cs="Times New Roman"/>
          <w:color w:val="000000"/>
          <w:szCs w:val="21"/>
        </w:rPr>
        <w:t>/</w:t>
      </w:r>
      <w:r>
        <w:rPr>
          <w:rFonts w:ascii="Times New Roman" w:eastAsia="宋体" w:hAnsi="宋体" w:cs="Times New Roman"/>
          <w:color w:val="000000"/>
          <w:szCs w:val="21"/>
        </w:rPr>
        <w:t>父顺</w:t>
      </w:r>
      <w:r>
        <w:rPr>
          <w:rFonts w:ascii="Times New Roman" w:eastAsia="宋体" w:hAnsi="Times New Roman" w:cs="Times New Roman"/>
          <w:color w:val="000000"/>
          <w:szCs w:val="21"/>
        </w:rPr>
        <w:t>/</w:t>
      </w:r>
      <w:r>
        <w:rPr>
          <w:rFonts w:ascii="Times New Roman" w:eastAsia="宋体" w:hAnsi="宋体" w:cs="Times New Roman"/>
          <w:color w:val="000000"/>
          <w:szCs w:val="21"/>
        </w:rPr>
        <w:t>安定太守</w:t>
      </w:r>
      <w:r>
        <w:rPr>
          <w:rFonts w:ascii="Times New Roman" w:eastAsia="宋体" w:hAnsi="Times New Roman" w:cs="Times New Roman"/>
          <w:color w:val="000000"/>
          <w:szCs w:val="21"/>
        </w:rPr>
        <w:t>/</w:t>
      </w:r>
      <w:r>
        <w:rPr>
          <w:rFonts w:ascii="Times New Roman" w:eastAsia="宋体" w:hAnsi="宋体" w:cs="Times New Roman"/>
          <w:color w:val="000000"/>
          <w:szCs w:val="21"/>
        </w:rPr>
        <w:t>涣少</w:t>
      </w:r>
      <w:r>
        <w:rPr>
          <w:rFonts w:ascii="Times New Roman" w:eastAsia="宋体" w:hAnsi="Times New Roman" w:cs="Times New Roman"/>
          <w:color w:val="000000"/>
          <w:szCs w:val="21"/>
        </w:rPr>
        <w:t>/</w:t>
      </w:r>
      <w:r>
        <w:rPr>
          <w:rFonts w:ascii="Times New Roman" w:eastAsia="宋体" w:hAnsi="宋体" w:cs="Times New Roman"/>
          <w:color w:val="000000"/>
          <w:szCs w:val="21"/>
        </w:rPr>
        <w:t>好侠尚气力</w:t>
      </w:r>
      <w:r>
        <w:rPr>
          <w:rFonts w:ascii="Times New Roman" w:eastAsia="宋体" w:hAnsi="Times New Roman" w:cs="Times New Roman"/>
          <w:color w:val="000000"/>
          <w:szCs w:val="21"/>
        </w:rPr>
        <w:t>/</w:t>
      </w:r>
      <w:r>
        <w:rPr>
          <w:rFonts w:ascii="Times New Roman" w:eastAsia="宋体" w:hAnsi="宋体" w:cs="Times New Roman"/>
          <w:color w:val="000000"/>
          <w:szCs w:val="21"/>
        </w:rPr>
        <w:t>数通剽轻少年</w:t>
      </w:r>
      <w:r>
        <w:rPr>
          <w:rFonts w:ascii="Times New Roman" w:eastAsia="宋体" w:hAnsi="Times New Roman" w:cs="Times New Roman"/>
          <w:color w:val="000000"/>
          <w:szCs w:val="21"/>
        </w:rPr>
        <w:t>/</w:t>
      </w:r>
      <w:r>
        <w:rPr>
          <w:rFonts w:ascii="Times New Roman" w:eastAsia="宋体" w:hAnsi="宋体" w:cs="Times New Roman"/>
          <w:color w:val="000000"/>
          <w:szCs w:val="21"/>
        </w:rPr>
        <w:t>晚而改节</w:t>
      </w:r>
      <w:r>
        <w:rPr>
          <w:rFonts w:ascii="Times New Roman" w:eastAsia="宋体" w:hAnsi="Times New Roman" w:cs="Times New Roman"/>
          <w:color w:val="000000"/>
          <w:szCs w:val="21"/>
        </w:rPr>
        <w:t>/</w:t>
      </w:r>
      <w:r>
        <w:rPr>
          <w:rFonts w:ascii="Times New Roman" w:eastAsia="宋体" w:hAnsi="宋体" w:cs="Times New Roman"/>
          <w:color w:val="000000"/>
          <w:szCs w:val="21"/>
        </w:rPr>
        <w:t>敦儒学</w:t>
      </w:r>
      <w:r>
        <w:rPr>
          <w:rFonts w:ascii="Times New Roman" w:eastAsia="宋体" w:hAnsi="Times New Roman" w:cs="Times New Roman"/>
          <w:color w:val="000000"/>
          <w:szCs w:val="21"/>
        </w:rPr>
        <w:t>/</w:t>
      </w:r>
      <w:r>
        <w:rPr>
          <w:rFonts w:ascii="Times New Roman" w:eastAsia="宋体" w:hAnsi="宋体" w:cs="Times New Roman"/>
          <w:color w:val="000000"/>
          <w:szCs w:val="21"/>
        </w:rPr>
        <w:t>习《尚书》</w:t>
      </w:r>
      <w:r>
        <w:rPr>
          <w:rFonts w:ascii="Times New Roman" w:eastAsia="宋体" w:hAnsi="Times New Roman" w:cs="Times New Roman"/>
          <w:color w:val="000000"/>
          <w:szCs w:val="21"/>
        </w:rPr>
        <w:t>/</w:t>
      </w:r>
      <w:r>
        <w:rPr>
          <w:rFonts w:ascii="Times New Roman" w:eastAsia="宋体" w:hAnsi="宋体" w:cs="Times New Roman"/>
          <w:color w:val="000000"/>
          <w:szCs w:val="21"/>
        </w:rPr>
        <w:t>读律令</w:t>
      </w:r>
      <w:r>
        <w:rPr>
          <w:rFonts w:ascii="Times New Roman" w:eastAsia="宋体" w:hAnsi="Times New Roman" w:cs="Times New Roman"/>
          <w:color w:val="000000"/>
          <w:szCs w:val="21"/>
        </w:rPr>
        <w:t>/</w:t>
      </w:r>
      <w:r>
        <w:rPr>
          <w:rFonts w:ascii="Times New Roman" w:eastAsia="宋体" w:hAnsi="宋体" w:cs="Times New Roman"/>
          <w:color w:val="000000"/>
          <w:szCs w:val="21"/>
        </w:rPr>
        <w:t>略举大义</w:t>
      </w:r>
      <w:r>
        <w:rPr>
          <w:rFonts w:ascii="Times New Roman" w:eastAsia="宋体" w:hAnsi="Times New Roman" w:cs="Times New Roman"/>
          <w:color w:val="000000"/>
          <w:szCs w:val="21"/>
        </w:rPr>
        <w:t>/</w:t>
      </w:r>
    </w:p>
    <w:p>
      <w:pPr>
        <w:spacing w:line="360" w:lineRule="auto"/>
        <w:ind w:firstLine="420" w:firstLineChars="200"/>
        <w:contextualSpacing/>
        <w:jc w:val="left"/>
        <w:textAlignment w:val="center"/>
        <w:rPr>
          <w:rFonts w:ascii="宋体" w:eastAsia="宋体" w:hAnsi="宋体" w:cs="Times New Roman"/>
          <w:color w:val="FF0000"/>
          <w:szCs w:val="21"/>
        </w:rPr>
      </w:pPr>
      <w:r>
        <w:rPr>
          <w:rFonts w:ascii="宋体" w:eastAsia="宋体" w:hAnsi="宋体" w:cs="Times New Roman"/>
          <w:color w:val="FF0000"/>
          <w:szCs w:val="21"/>
        </w:rPr>
        <w:t>【解析】</w:t>
      </w:r>
    </w:p>
    <w:p>
      <w:pPr>
        <w:pStyle w:val="Normal1"/>
        <w:spacing w:line="360" w:lineRule="auto"/>
        <w:ind w:firstLine="420" w:firstLineChars="200"/>
        <w:contextualSpacing/>
        <w:jc w:val="left"/>
        <w:textAlignment w:val="center"/>
        <w:rPr>
          <w:rFonts w:ascii="Times New Roman" w:eastAsia="宋体" w:hAnsi="Times New Roman" w:cs="Times New Roman"/>
          <w:color w:val="FF0000"/>
          <w:szCs w:val="21"/>
        </w:rPr>
      </w:pPr>
      <w:r>
        <w:rPr>
          <w:rFonts w:ascii="Times New Roman" w:eastAsia="宋体" w:hAnsi="宋体" w:cs="Times New Roman"/>
          <w:color w:val="FF0000"/>
          <w:szCs w:val="21"/>
        </w:rPr>
        <w:t>解答时抓住句子中的重要名词和虚词，根据其在句子中充当的成分和在句子中所起到的作用，可以判断出断句的正确划分。前四个断句相同，四个选项的第一个区别在</w:t>
      </w:r>
      <w:r>
        <w:rPr>
          <w:rFonts w:ascii="Times New Roman" w:eastAsia="宋体" w:hAnsi="Times New Roman" w:cs="Times New Roman"/>
          <w:color w:val="FF0000"/>
          <w:szCs w:val="21"/>
        </w:rPr>
        <w:t>“</w:t>
      </w:r>
      <w:r>
        <w:rPr>
          <w:rFonts w:ascii="Times New Roman" w:eastAsia="宋体" w:hAnsi="宋体" w:cs="Times New Roman"/>
          <w:color w:val="FF0000"/>
          <w:szCs w:val="21"/>
        </w:rPr>
        <w:t>涣少好侠</w:t>
      </w:r>
      <w:r>
        <w:rPr>
          <w:rFonts w:ascii="Times New Roman" w:eastAsia="宋体" w:hAnsi="Times New Roman" w:cs="Times New Roman"/>
          <w:color w:val="FF0000"/>
          <w:szCs w:val="21"/>
        </w:rPr>
        <w:t>”</w:t>
      </w:r>
      <w:r>
        <w:rPr>
          <w:rFonts w:ascii="Times New Roman" w:eastAsia="宋体" w:hAnsi="宋体" w:cs="Times New Roman"/>
          <w:color w:val="FF0000"/>
          <w:szCs w:val="21"/>
        </w:rPr>
        <w:t>，翻译为</w:t>
      </w:r>
      <w:r>
        <w:rPr>
          <w:rFonts w:ascii="Times New Roman" w:eastAsia="宋体" w:hAnsi="Times New Roman" w:cs="Times New Roman"/>
          <w:color w:val="FF0000"/>
          <w:szCs w:val="21"/>
        </w:rPr>
        <w:t>“</w:t>
      </w:r>
      <w:r>
        <w:rPr>
          <w:rFonts w:ascii="Times New Roman" w:eastAsia="宋体" w:hAnsi="宋体" w:cs="Times New Roman"/>
          <w:color w:val="FF0000"/>
          <w:szCs w:val="21"/>
        </w:rPr>
        <w:t>王涣年少时喜好游侠</w:t>
      </w:r>
      <w:r>
        <w:rPr>
          <w:rFonts w:ascii="Times New Roman" w:eastAsia="宋体" w:hAnsi="Times New Roman" w:cs="Times New Roman"/>
          <w:color w:val="FF0000"/>
          <w:szCs w:val="21"/>
        </w:rPr>
        <w:t>”</w:t>
      </w:r>
      <w:r>
        <w:rPr>
          <w:rFonts w:ascii="Times New Roman" w:eastAsia="宋体" w:hAnsi="宋体" w:cs="Times New Roman"/>
          <w:color w:val="FF0000"/>
          <w:szCs w:val="21"/>
        </w:rPr>
        <w:t>更为通顺，排除</w:t>
      </w:r>
      <w:r>
        <w:rPr>
          <w:rFonts w:ascii="Times New Roman" w:eastAsia="宋体" w:hAnsi="Times New Roman" w:cs="Times New Roman"/>
          <w:color w:val="FF0000"/>
          <w:szCs w:val="21"/>
        </w:rPr>
        <w:t>C</w:t>
      </w:r>
      <w:r>
        <w:rPr>
          <w:rFonts w:ascii="Times New Roman" w:eastAsia="宋体" w:hAnsi="宋体" w:cs="Times New Roman"/>
          <w:color w:val="FF0000"/>
          <w:szCs w:val="21"/>
        </w:rPr>
        <w:t>、</w:t>
      </w:r>
      <w:r>
        <w:rPr>
          <w:rFonts w:ascii="Times New Roman" w:eastAsia="宋体" w:hAnsi="Times New Roman" w:cs="Times New Roman"/>
          <w:color w:val="FF0000"/>
          <w:szCs w:val="21"/>
        </w:rPr>
        <w:t>D</w:t>
      </w:r>
      <w:r>
        <w:rPr>
          <w:rFonts w:ascii="Times New Roman" w:eastAsia="宋体" w:hAnsi="宋体" w:cs="Times New Roman"/>
          <w:color w:val="FF0000"/>
          <w:szCs w:val="21"/>
        </w:rPr>
        <w:t>。根据对仗的原则，</w:t>
      </w:r>
      <w:r>
        <w:rPr>
          <w:rFonts w:ascii="Times New Roman" w:eastAsia="宋体" w:hAnsi="Times New Roman" w:cs="Times New Roman"/>
          <w:color w:val="FF0000"/>
          <w:szCs w:val="21"/>
        </w:rPr>
        <w:t>“</w:t>
      </w:r>
      <w:r>
        <w:rPr>
          <w:rFonts w:ascii="Times New Roman" w:eastAsia="宋体" w:hAnsi="宋体" w:cs="Times New Roman"/>
          <w:color w:val="FF0000"/>
          <w:szCs w:val="21"/>
        </w:rPr>
        <w:t>敦儒学</w:t>
      </w:r>
      <w:r>
        <w:rPr>
          <w:rFonts w:ascii="Times New Roman" w:eastAsia="宋体" w:hAnsi="Times New Roman" w:cs="Times New Roman"/>
          <w:color w:val="FF0000"/>
          <w:szCs w:val="21"/>
        </w:rPr>
        <w:t>/</w:t>
      </w:r>
      <w:r>
        <w:rPr>
          <w:rFonts w:ascii="Times New Roman" w:eastAsia="宋体" w:hAnsi="宋体" w:cs="Times New Roman"/>
          <w:color w:val="FF0000"/>
          <w:szCs w:val="21"/>
        </w:rPr>
        <w:t>习《尚书》</w:t>
      </w:r>
      <w:r>
        <w:rPr>
          <w:rFonts w:ascii="Times New Roman" w:eastAsia="宋体" w:hAnsi="Times New Roman" w:cs="Times New Roman"/>
          <w:color w:val="FF0000"/>
          <w:szCs w:val="21"/>
        </w:rPr>
        <w:t>/</w:t>
      </w:r>
      <w:r>
        <w:rPr>
          <w:rFonts w:ascii="Times New Roman" w:eastAsia="宋体" w:hAnsi="宋体" w:cs="Times New Roman"/>
          <w:color w:val="FF0000"/>
          <w:szCs w:val="21"/>
        </w:rPr>
        <w:t>读律令</w:t>
      </w:r>
      <w:r>
        <w:rPr>
          <w:rFonts w:ascii="Times New Roman" w:eastAsia="宋体" w:hAnsi="Times New Roman" w:cs="Times New Roman"/>
          <w:color w:val="FF0000"/>
          <w:szCs w:val="21"/>
        </w:rPr>
        <w:t>”</w:t>
      </w:r>
      <w:r>
        <w:rPr>
          <w:rFonts w:ascii="Times New Roman" w:eastAsia="宋体" w:hAnsi="宋体" w:cs="Times New Roman"/>
          <w:color w:val="FF0000"/>
          <w:szCs w:val="21"/>
        </w:rPr>
        <w:t>形成动宾结构，故选</w:t>
      </w:r>
      <w:r>
        <w:rPr>
          <w:rFonts w:ascii="Times New Roman" w:eastAsia="宋体" w:hAnsi="Times New Roman" w:cs="Times New Roman"/>
          <w:color w:val="FF0000"/>
          <w:szCs w:val="21"/>
        </w:rPr>
        <w:t>B</w:t>
      </w:r>
      <w:r>
        <w:rPr>
          <w:rFonts w:ascii="Times New Roman" w:eastAsia="宋体" w:hAnsi="宋体" w:cs="Times New Roman"/>
          <w:color w:val="FF0000"/>
          <w:szCs w:val="21"/>
        </w:rPr>
        <w:t>。</w:t>
      </w:r>
    </w:p>
    <w:p>
      <w:pPr>
        <w:pStyle w:val="Normal1"/>
        <w:spacing w:line="360" w:lineRule="auto"/>
        <w:contextualSpacing/>
        <w:jc w:val="left"/>
        <w:textAlignment w:val="center"/>
        <w:rPr>
          <w:rFonts w:ascii="Times New Roman" w:eastAsia="宋体" w:hAnsi="Times New Roman" w:cs="Times New Roman"/>
          <w:color w:val="000000"/>
          <w:szCs w:val="21"/>
        </w:rPr>
      </w:pPr>
      <w:r>
        <w:rPr>
          <w:rFonts w:hAnsi="宋体" w:cs="Times New Roman" w:hint="eastAsia"/>
          <w:szCs w:val="21"/>
          <w:lang w:val="en-US" w:eastAsia="zh-CN"/>
        </w:rPr>
        <w:t>8、</w:t>
      </w:r>
      <w:r>
        <w:rPr>
          <w:rFonts w:ascii="Times New Roman" w:eastAsia="宋体" w:hAnsi="宋体" w:cs="Times New Roman"/>
          <w:szCs w:val="21"/>
        </w:rPr>
        <w:t>（</w:t>
      </w:r>
      <w:r>
        <w:rPr>
          <w:rFonts w:ascii="Times New Roman" w:eastAsia="宋体" w:hAnsi="宋体" w:cs="Times New Roman" w:hint="eastAsia"/>
          <w:szCs w:val="21"/>
        </w:rPr>
        <w:t>2018年全国III卷</w:t>
      </w:r>
      <w:r>
        <w:rPr>
          <w:rFonts w:ascii="Times New Roman" w:eastAsia="宋体" w:hAnsi="宋体" w:cs="Times New Roman"/>
          <w:szCs w:val="21"/>
        </w:rPr>
        <w:t>）</w:t>
      </w:r>
      <w:r>
        <w:rPr>
          <w:rFonts w:ascii="Times New Roman" w:eastAsia="宋体" w:hAnsi="宋体" w:cs="Times New Roman"/>
          <w:color w:val="000000"/>
          <w:szCs w:val="21"/>
        </w:rPr>
        <w:t>下列对文中画波浪线部分的断句，正确的一项是</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 </w:t>
      </w:r>
      <w:r>
        <w:rPr>
          <w:rFonts w:ascii="Times New Roman" w:eastAsia="宋体" w:hAnsi="宋体" w:cs="Times New Roman"/>
          <w:color w:val="000000"/>
          <w:szCs w:val="21"/>
        </w:rPr>
        <w:t>纯礼字彝叟</w:t>
      </w:r>
      <w:r>
        <w:rPr>
          <w:rFonts w:ascii="Times New Roman" w:eastAsia="宋体" w:hAnsi="Times New Roman" w:cs="Times New Roman"/>
          <w:color w:val="000000"/>
          <w:szCs w:val="21"/>
        </w:rPr>
        <w:t>/</w:t>
      </w:r>
      <w:r>
        <w:rPr>
          <w:rFonts w:ascii="Times New Roman" w:eastAsia="宋体" w:hAnsi="宋体" w:cs="Times New Roman"/>
          <w:color w:val="000000"/>
          <w:szCs w:val="21"/>
        </w:rPr>
        <w:t>以父仲淹荫</w:t>
      </w:r>
      <w:r>
        <w:rPr>
          <w:rFonts w:ascii="Times New Roman" w:eastAsia="宋体" w:hAnsi="Times New Roman" w:cs="Times New Roman"/>
          <w:color w:val="000000"/>
          <w:szCs w:val="21"/>
        </w:rPr>
        <w:t>/</w:t>
      </w:r>
      <w:r>
        <w:rPr>
          <w:rFonts w:ascii="Times New Roman" w:eastAsia="宋体" w:hAnsi="宋体" w:cs="Times New Roman"/>
          <w:color w:val="000000"/>
          <w:szCs w:val="21"/>
        </w:rPr>
        <w:t>知陵台令兼永安县</w:t>
      </w:r>
      <w:r>
        <w:rPr>
          <w:rFonts w:ascii="Times New Roman" w:eastAsia="宋体" w:hAnsi="Times New Roman" w:cs="Times New Roman"/>
          <w:color w:val="000000"/>
          <w:szCs w:val="21"/>
        </w:rPr>
        <w:t>/</w:t>
      </w:r>
      <w:r>
        <w:rPr>
          <w:rFonts w:ascii="Times New Roman" w:eastAsia="宋体" w:hAnsi="宋体" w:cs="Times New Roman"/>
          <w:color w:val="000000"/>
          <w:szCs w:val="21"/>
        </w:rPr>
        <w:t>永昭陵建京西转运使</w:t>
      </w:r>
      <w:r>
        <w:rPr>
          <w:rFonts w:ascii="Times New Roman" w:eastAsia="宋体" w:hAnsi="Times New Roman" w:cs="Times New Roman"/>
          <w:color w:val="000000"/>
          <w:szCs w:val="21"/>
        </w:rPr>
        <w:t>/</w:t>
      </w:r>
      <w:r>
        <w:rPr>
          <w:rFonts w:ascii="Times New Roman" w:eastAsia="宋体" w:hAnsi="宋体" w:cs="Times New Roman"/>
          <w:color w:val="000000"/>
          <w:szCs w:val="21"/>
        </w:rPr>
        <w:t>配木石砖甓及工徒于一路</w:t>
      </w:r>
      <w:r>
        <w:rPr>
          <w:rFonts w:ascii="Times New Roman" w:eastAsia="宋体" w:hAnsi="Times New Roman" w:cs="Times New Roman"/>
          <w:color w:val="000000"/>
          <w:szCs w:val="21"/>
        </w:rPr>
        <w:t>/</w:t>
      </w:r>
      <w:r>
        <w:rPr>
          <w:rFonts w:ascii="Times New Roman" w:eastAsia="宋体" w:hAnsi="宋体" w:cs="Times New Roman"/>
          <w:color w:val="000000"/>
          <w:szCs w:val="21"/>
        </w:rPr>
        <w:t>独永安不受令</w:t>
      </w:r>
      <w:r>
        <w:rPr>
          <w:rFonts w:ascii="Times New Roman" w:eastAsia="宋体" w:hAnsi="Times New Roman" w:cs="Times New Roman"/>
          <w:color w:val="000000"/>
          <w:szCs w:val="21"/>
        </w:rPr>
        <w:t>/</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B. </w:t>
      </w:r>
      <w:r>
        <w:rPr>
          <w:rFonts w:ascii="Times New Roman" w:eastAsia="宋体" w:hAnsi="宋体" w:cs="Times New Roman"/>
          <w:color w:val="000000"/>
          <w:szCs w:val="21"/>
        </w:rPr>
        <w:t>纯礼字彝叟</w:t>
      </w:r>
      <w:r>
        <w:rPr>
          <w:rFonts w:ascii="Times New Roman" w:eastAsia="宋体" w:hAnsi="Times New Roman" w:cs="Times New Roman"/>
          <w:color w:val="000000"/>
          <w:szCs w:val="21"/>
        </w:rPr>
        <w:t>/</w:t>
      </w:r>
      <w:r>
        <w:rPr>
          <w:rFonts w:ascii="Times New Roman" w:eastAsia="宋体" w:hAnsi="宋体" w:cs="Times New Roman"/>
          <w:color w:val="000000"/>
          <w:szCs w:val="21"/>
        </w:rPr>
        <w:t>以父仲淹</w:t>
      </w:r>
      <w:r>
        <w:rPr>
          <w:rFonts w:ascii="Times New Roman" w:eastAsia="宋体" w:hAnsi="Times New Roman" w:cs="Times New Roman"/>
          <w:color w:val="000000"/>
          <w:szCs w:val="21"/>
        </w:rPr>
        <w:t>/</w:t>
      </w:r>
      <w:r>
        <w:rPr>
          <w:rFonts w:ascii="Times New Roman" w:eastAsia="宋体" w:hAnsi="宋体" w:cs="Times New Roman"/>
          <w:color w:val="000000"/>
          <w:szCs w:val="21"/>
        </w:rPr>
        <w:t>荫知陵台令兼永安县</w:t>
      </w:r>
      <w:r>
        <w:rPr>
          <w:rFonts w:ascii="Times New Roman" w:eastAsia="宋体" w:hAnsi="Times New Roman" w:cs="Times New Roman"/>
          <w:color w:val="000000"/>
          <w:szCs w:val="21"/>
        </w:rPr>
        <w:t>/</w:t>
      </w:r>
      <w:r>
        <w:rPr>
          <w:rFonts w:ascii="Times New Roman" w:eastAsia="宋体" w:hAnsi="宋体" w:cs="Times New Roman"/>
          <w:color w:val="000000"/>
          <w:szCs w:val="21"/>
        </w:rPr>
        <w:t>永昭陵建</w:t>
      </w:r>
      <w:r>
        <w:rPr>
          <w:rFonts w:ascii="Times New Roman" w:eastAsia="宋体" w:hAnsi="Times New Roman" w:cs="Times New Roman"/>
          <w:color w:val="000000"/>
          <w:szCs w:val="21"/>
        </w:rPr>
        <w:t>/</w:t>
      </w:r>
      <w:r>
        <w:rPr>
          <w:rFonts w:ascii="Times New Roman" w:eastAsia="宋体" w:hAnsi="宋体" w:cs="Times New Roman"/>
          <w:color w:val="000000"/>
          <w:szCs w:val="21"/>
        </w:rPr>
        <w:t>京西转运使配木石砖甓及工徒于一路</w:t>
      </w:r>
      <w:r>
        <w:rPr>
          <w:rFonts w:ascii="Times New Roman" w:eastAsia="宋体" w:hAnsi="Times New Roman" w:cs="Times New Roman"/>
          <w:color w:val="000000"/>
          <w:szCs w:val="21"/>
        </w:rPr>
        <w:t>/</w:t>
      </w:r>
      <w:r>
        <w:rPr>
          <w:rFonts w:ascii="Times New Roman" w:eastAsia="宋体" w:hAnsi="宋体" w:cs="Times New Roman"/>
          <w:color w:val="000000"/>
          <w:szCs w:val="21"/>
        </w:rPr>
        <w:t>独永安不受令</w:t>
      </w:r>
      <w:r>
        <w:rPr>
          <w:rFonts w:ascii="Times New Roman" w:eastAsia="宋体" w:hAnsi="Times New Roman" w:cs="Times New Roman"/>
          <w:color w:val="000000"/>
          <w:szCs w:val="21"/>
        </w:rPr>
        <w:t>/</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C. </w:t>
      </w:r>
      <w:r>
        <w:rPr>
          <w:rFonts w:ascii="Times New Roman" w:eastAsia="宋体" w:hAnsi="宋体" w:cs="Times New Roman"/>
          <w:color w:val="000000"/>
          <w:szCs w:val="21"/>
        </w:rPr>
        <w:t>纯礼字彝叟</w:t>
      </w:r>
      <w:r>
        <w:rPr>
          <w:rFonts w:ascii="Times New Roman" w:eastAsia="宋体" w:hAnsi="Times New Roman" w:cs="Times New Roman"/>
          <w:color w:val="000000"/>
          <w:szCs w:val="21"/>
        </w:rPr>
        <w:t>/</w:t>
      </w:r>
      <w:r>
        <w:rPr>
          <w:rFonts w:ascii="Times New Roman" w:eastAsia="宋体" w:hAnsi="宋体" w:cs="Times New Roman"/>
          <w:color w:val="000000"/>
          <w:szCs w:val="21"/>
        </w:rPr>
        <w:t>以父仲淹</w:t>
      </w:r>
      <w:r>
        <w:rPr>
          <w:rFonts w:ascii="Times New Roman" w:eastAsia="宋体" w:hAnsi="Times New Roman" w:cs="Times New Roman"/>
          <w:color w:val="000000"/>
          <w:szCs w:val="21"/>
        </w:rPr>
        <w:t>/</w:t>
      </w:r>
      <w:r>
        <w:rPr>
          <w:rFonts w:ascii="Times New Roman" w:eastAsia="宋体" w:hAnsi="宋体" w:cs="Times New Roman"/>
          <w:color w:val="000000"/>
          <w:szCs w:val="21"/>
        </w:rPr>
        <w:t>荫知陵台令兼永安县</w:t>
      </w:r>
      <w:r>
        <w:rPr>
          <w:rFonts w:ascii="Times New Roman" w:eastAsia="宋体" w:hAnsi="Times New Roman" w:cs="Times New Roman"/>
          <w:color w:val="000000"/>
          <w:szCs w:val="21"/>
        </w:rPr>
        <w:t>/</w:t>
      </w:r>
      <w:r>
        <w:rPr>
          <w:rFonts w:ascii="Times New Roman" w:eastAsia="宋体" w:hAnsi="宋体" w:cs="Times New Roman"/>
          <w:color w:val="000000"/>
          <w:szCs w:val="21"/>
        </w:rPr>
        <w:t>永昭陵建京西转运使</w:t>
      </w:r>
      <w:r>
        <w:rPr>
          <w:rFonts w:ascii="Times New Roman" w:eastAsia="宋体" w:hAnsi="Times New Roman" w:cs="Times New Roman"/>
          <w:color w:val="000000"/>
          <w:szCs w:val="21"/>
        </w:rPr>
        <w:t>/</w:t>
      </w:r>
      <w:r>
        <w:rPr>
          <w:rFonts w:ascii="Times New Roman" w:eastAsia="宋体" w:hAnsi="宋体" w:cs="Times New Roman"/>
          <w:color w:val="000000"/>
          <w:szCs w:val="21"/>
        </w:rPr>
        <w:t>配木石砖甓及工徒于一路</w:t>
      </w:r>
      <w:r>
        <w:rPr>
          <w:rFonts w:ascii="Times New Roman" w:eastAsia="宋体" w:hAnsi="Times New Roman" w:cs="Times New Roman"/>
          <w:color w:val="000000"/>
          <w:szCs w:val="21"/>
        </w:rPr>
        <w:t>/</w:t>
      </w:r>
      <w:r>
        <w:rPr>
          <w:rFonts w:ascii="Times New Roman" w:eastAsia="宋体" w:hAnsi="宋体" w:cs="Times New Roman"/>
          <w:color w:val="000000"/>
          <w:szCs w:val="21"/>
        </w:rPr>
        <w:t>独永安不受令</w:t>
      </w:r>
      <w:r>
        <w:rPr>
          <w:rFonts w:ascii="Times New Roman" w:eastAsia="宋体" w:hAnsi="Times New Roman" w:cs="Times New Roman"/>
          <w:color w:val="000000"/>
          <w:szCs w:val="21"/>
        </w:rPr>
        <w:t>/</w:t>
      </w:r>
    </w:p>
    <w:p>
      <w:pPr>
        <w:pStyle w:val="Normal1"/>
        <w:spacing w:line="360" w:lineRule="auto"/>
        <w:ind w:firstLine="420" w:firstLineChars="200"/>
        <w:contextualSpacing/>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D. </w:t>
      </w:r>
      <w:r>
        <w:rPr>
          <w:rFonts w:ascii="Times New Roman" w:eastAsia="宋体" w:hAnsi="宋体" w:cs="Times New Roman"/>
          <w:color w:val="000000"/>
          <w:szCs w:val="21"/>
        </w:rPr>
        <w:t>纯礼字彝叟</w:t>
      </w:r>
      <w:r>
        <w:rPr>
          <w:rFonts w:ascii="Times New Roman" w:eastAsia="宋体" w:hAnsi="Times New Roman" w:cs="Times New Roman"/>
          <w:color w:val="000000"/>
          <w:szCs w:val="21"/>
        </w:rPr>
        <w:t>/</w:t>
      </w:r>
      <w:r>
        <w:rPr>
          <w:rFonts w:ascii="Times New Roman" w:eastAsia="宋体" w:hAnsi="宋体" w:cs="Times New Roman"/>
          <w:color w:val="000000"/>
          <w:szCs w:val="21"/>
        </w:rPr>
        <w:t>以父仲淹荫</w:t>
      </w:r>
      <w:r>
        <w:rPr>
          <w:rFonts w:ascii="Times New Roman" w:eastAsia="宋体" w:hAnsi="Times New Roman" w:cs="Times New Roman"/>
          <w:color w:val="000000"/>
          <w:szCs w:val="21"/>
        </w:rPr>
        <w:t>/</w:t>
      </w:r>
      <w:r>
        <w:rPr>
          <w:rFonts w:ascii="Times New Roman" w:eastAsia="宋体" w:hAnsi="宋体" w:cs="Times New Roman"/>
          <w:color w:val="000000"/>
          <w:szCs w:val="21"/>
        </w:rPr>
        <w:t>知陵台令兼永安县</w:t>
      </w:r>
      <w:r>
        <w:rPr>
          <w:rFonts w:ascii="Times New Roman" w:eastAsia="宋体" w:hAnsi="Times New Roman" w:cs="Times New Roman"/>
          <w:color w:val="000000"/>
          <w:szCs w:val="21"/>
        </w:rPr>
        <w:t>/</w:t>
      </w:r>
      <w:r>
        <w:rPr>
          <w:rFonts w:ascii="Times New Roman" w:eastAsia="宋体" w:hAnsi="宋体" w:cs="Times New Roman"/>
          <w:color w:val="000000"/>
          <w:szCs w:val="21"/>
        </w:rPr>
        <w:t>永昭陵建</w:t>
      </w:r>
      <w:r>
        <w:rPr>
          <w:rFonts w:ascii="Times New Roman" w:eastAsia="宋体" w:hAnsi="Times New Roman" w:cs="Times New Roman"/>
          <w:color w:val="000000"/>
          <w:szCs w:val="21"/>
        </w:rPr>
        <w:t>/</w:t>
      </w:r>
      <w:r>
        <w:rPr>
          <w:rFonts w:ascii="Times New Roman" w:eastAsia="宋体" w:hAnsi="宋体" w:cs="Times New Roman"/>
          <w:color w:val="000000"/>
          <w:szCs w:val="21"/>
        </w:rPr>
        <w:t>京西转运使配木石砖甓及工徒于一路</w:t>
      </w:r>
      <w:r>
        <w:rPr>
          <w:rFonts w:ascii="Times New Roman" w:eastAsia="宋体" w:hAnsi="Times New Roman" w:cs="Times New Roman"/>
          <w:color w:val="000000"/>
          <w:szCs w:val="21"/>
        </w:rPr>
        <w:t>/</w:t>
      </w:r>
      <w:r>
        <w:rPr>
          <w:rFonts w:ascii="Times New Roman" w:eastAsia="宋体" w:hAnsi="宋体" w:cs="Times New Roman"/>
          <w:color w:val="000000"/>
          <w:szCs w:val="21"/>
        </w:rPr>
        <w:t>独永安不受令</w:t>
      </w:r>
      <w:r>
        <w:rPr>
          <w:rFonts w:ascii="Times New Roman" w:eastAsia="宋体" w:hAnsi="Times New Roman" w:cs="Times New Roman"/>
          <w:color w:val="000000"/>
          <w:szCs w:val="21"/>
        </w:rPr>
        <w:t>/</w:t>
      </w:r>
    </w:p>
    <w:p>
      <w:pPr>
        <w:spacing w:line="360" w:lineRule="auto"/>
        <w:ind w:firstLine="420" w:firstLineChars="200"/>
        <w:contextualSpacing/>
        <w:jc w:val="left"/>
        <w:textAlignment w:val="center"/>
        <w:rPr>
          <w:rFonts w:ascii="宋体" w:eastAsia="宋体" w:hAnsi="宋体" w:cs="Times New Roman"/>
          <w:color w:val="FF0000"/>
          <w:szCs w:val="21"/>
        </w:rPr>
      </w:pPr>
      <w:r>
        <w:rPr>
          <w:rFonts w:ascii="宋体" w:eastAsia="宋体" w:hAnsi="宋体" w:cs="Times New Roman"/>
          <w:color w:val="FF0000"/>
          <w:szCs w:val="21"/>
        </w:rPr>
        <w:t>【解析】</w:t>
      </w:r>
    </w:p>
    <w:p>
      <w:pPr>
        <w:pStyle w:val="Normal1"/>
        <w:spacing w:line="360" w:lineRule="auto"/>
        <w:ind w:firstLine="420" w:firstLineChars="200"/>
        <w:contextualSpacing/>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宋体" w:cs="Times New Roman"/>
          <w:color w:val="FF0000"/>
          <w:szCs w:val="21"/>
        </w:rPr>
        <w:t>纯礼字彝叟</w:t>
      </w:r>
      <w:r>
        <w:rPr>
          <w:rFonts w:ascii="Times New Roman" w:eastAsia="宋体" w:hAnsi="Times New Roman" w:cs="Times New Roman"/>
          <w:color w:val="FF0000"/>
          <w:szCs w:val="21"/>
        </w:rPr>
        <w:t>”</w:t>
      </w:r>
      <w:r>
        <w:rPr>
          <w:rFonts w:ascii="Times New Roman" w:eastAsia="宋体" w:hAnsi="宋体" w:cs="Times New Roman"/>
          <w:color w:val="FF0000"/>
          <w:szCs w:val="21"/>
        </w:rPr>
        <w:t>是文言传记常见格式，讲某人的名和字，加上四个选项断句情况完全相同，故知此处断句正确。</w:t>
      </w:r>
      <w:r>
        <w:rPr>
          <w:rFonts w:ascii="Times New Roman" w:eastAsia="宋体" w:hAnsi="Times New Roman" w:cs="Times New Roman"/>
          <w:color w:val="FF0000"/>
          <w:szCs w:val="21"/>
        </w:rPr>
        <w:t>“</w:t>
      </w:r>
      <w:r>
        <w:rPr>
          <w:rFonts w:ascii="Times New Roman" w:eastAsia="宋体" w:hAnsi="宋体" w:cs="Times New Roman"/>
          <w:color w:val="FF0000"/>
          <w:szCs w:val="21"/>
        </w:rPr>
        <w:t>以父仲淹荫</w:t>
      </w:r>
      <w:r>
        <w:rPr>
          <w:rFonts w:ascii="Times New Roman" w:eastAsia="宋体" w:hAnsi="Times New Roman" w:cs="Times New Roman"/>
          <w:color w:val="FF0000"/>
          <w:szCs w:val="21"/>
        </w:rPr>
        <w:t>”</w:t>
      </w:r>
      <w:r>
        <w:rPr>
          <w:rFonts w:ascii="Times New Roman" w:eastAsia="宋体" w:hAnsi="宋体" w:cs="Times New Roman"/>
          <w:color w:val="FF0000"/>
          <w:szCs w:val="21"/>
        </w:rPr>
        <w:t>的意思是</w:t>
      </w:r>
      <w:r>
        <w:rPr>
          <w:rFonts w:ascii="Times New Roman" w:eastAsia="宋体" w:hAnsi="Times New Roman" w:cs="Times New Roman"/>
          <w:color w:val="FF0000"/>
          <w:szCs w:val="21"/>
        </w:rPr>
        <w:t>“</w:t>
      </w:r>
      <w:r>
        <w:rPr>
          <w:rFonts w:ascii="Times New Roman" w:eastAsia="宋体" w:hAnsi="宋体" w:cs="Times New Roman"/>
          <w:color w:val="FF0000"/>
          <w:szCs w:val="21"/>
        </w:rPr>
        <w:t>因为父亲范仲淹的恩荫</w:t>
      </w:r>
      <w:r>
        <w:rPr>
          <w:rFonts w:ascii="Times New Roman" w:eastAsia="宋体" w:hAnsi="Times New Roman" w:cs="Times New Roman"/>
          <w:color w:val="FF0000"/>
          <w:szCs w:val="21"/>
        </w:rPr>
        <w:t>”</w:t>
      </w:r>
      <w:r>
        <w:rPr>
          <w:rFonts w:ascii="Times New Roman" w:eastAsia="宋体" w:hAnsi="宋体" w:cs="Times New Roman"/>
          <w:color w:val="FF0000"/>
          <w:szCs w:val="21"/>
        </w:rPr>
        <w:t>，由此可知此处应断句，于是可排除</w:t>
      </w:r>
      <w:r>
        <w:rPr>
          <w:rFonts w:ascii="Times New Roman" w:eastAsia="宋体" w:hAnsi="Times New Roman" w:cs="Times New Roman"/>
          <w:color w:val="FF0000"/>
          <w:szCs w:val="21"/>
        </w:rPr>
        <w:t>B</w:t>
      </w:r>
      <w:r>
        <w:rPr>
          <w:rFonts w:ascii="Times New Roman" w:eastAsia="宋体" w:hAnsi="宋体" w:cs="Times New Roman"/>
          <w:color w:val="FF0000"/>
          <w:szCs w:val="21"/>
        </w:rPr>
        <w:t>和</w:t>
      </w:r>
      <w:r>
        <w:rPr>
          <w:rFonts w:ascii="Times New Roman" w:eastAsia="宋体" w:hAnsi="Times New Roman" w:cs="Times New Roman"/>
          <w:color w:val="FF0000"/>
          <w:szCs w:val="21"/>
        </w:rPr>
        <w:t>C</w:t>
      </w:r>
      <w:r>
        <w:rPr>
          <w:rFonts w:ascii="Times New Roman" w:eastAsia="宋体" w:hAnsi="宋体" w:cs="Times New Roman"/>
          <w:color w:val="FF0000"/>
          <w:szCs w:val="21"/>
        </w:rPr>
        <w:t>。</w:t>
      </w:r>
      <w:r>
        <w:rPr>
          <w:rFonts w:ascii="Times New Roman" w:eastAsia="宋体" w:hAnsi="Times New Roman" w:cs="Times New Roman"/>
          <w:color w:val="FF0000"/>
          <w:szCs w:val="21"/>
        </w:rPr>
        <w:t>“</w:t>
      </w:r>
      <w:r>
        <w:rPr>
          <w:rFonts w:ascii="Times New Roman" w:eastAsia="宋体" w:hAnsi="宋体" w:cs="Times New Roman"/>
          <w:color w:val="FF0000"/>
          <w:szCs w:val="21"/>
        </w:rPr>
        <w:t>永昭陵建</w:t>
      </w:r>
      <w:r>
        <w:rPr>
          <w:rFonts w:ascii="Times New Roman" w:eastAsia="宋体" w:hAnsi="Times New Roman" w:cs="Times New Roman"/>
          <w:color w:val="FF0000"/>
          <w:szCs w:val="21"/>
        </w:rPr>
        <w:t>”</w:t>
      </w:r>
      <w:r>
        <w:rPr>
          <w:rFonts w:ascii="Times New Roman" w:eastAsia="宋体" w:hAnsi="宋体" w:cs="Times New Roman"/>
          <w:color w:val="FF0000"/>
          <w:szCs w:val="21"/>
        </w:rPr>
        <w:t>的意思是</w:t>
      </w:r>
      <w:r>
        <w:rPr>
          <w:rFonts w:ascii="Times New Roman" w:eastAsia="宋体" w:hAnsi="Times New Roman" w:cs="Times New Roman"/>
          <w:color w:val="FF0000"/>
          <w:szCs w:val="21"/>
        </w:rPr>
        <w:t>“</w:t>
      </w:r>
      <w:r>
        <w:rPr>
          <w:rFonts w:ascii="Times New Roman" w:eastAsia="宋体" w:hAnsi="宋体" w:cs="Times New Roman"/>
          <w:color w:val="FF0000"/>
          <w:szCs w:val="21"/>
        </w:rPr>
        <w:t>永昭陵修建</w:t>
      </w:r>
      <w:r>
        <w:rPr>
          <w:rFonts w:ascii="Times New Roman" w:eastAsia="宋体" w:hAnsi="Times New Roman" w:cs="Times New Roman"/>
          <w:color w:val="FF0000"/>
          <w:szCs w:val="21"/>
        </w:rPr>
        <w:t>”</w:t>
      </w:r>
      <w:r>
        <w:rPr>
          <w:rFonts w:ascii="Times New Roman" w:eastAsia="宋体" w:hAnsi="宋体" w:cs="Times New Roman"/>
          <w:color w:val="FF0000"/>
          <w:szCs w:val="21"/>
        </w:rPr>
        <w:t>，这是一句话，应该断句，所以排除</w:t>
      </w:r>
      <w:r>
        <w:rPr>
          <w:rFonts w:ascii="Times New Roman" w:eastAsia="宋体" w:hAnsi="Times New Roman" w:cs="Times New Roman"/>
          <w:color w:val="FF0000"/>
          <w:szCs w:val="21"/>
        </w:rPr>
        <w:t>A</w:t>
      </w:r>
      <w:r>
        <w:rPr>
          <w:rFonts w:ascii="Times New Roman" w:eastAsia="宋体" w:hAnsi="宋体" w:cs="Times New Roman"/>
          <w:color w:val="FF0000"/>
          <w:szCs w:val="21"/>
        </w:rPr>
        <w:t>项。由此得出答案是</w:t>
      </w:r>
      <w:r>
        <w:rPr>
          <w:rFonts w:ascii="Times New Roman" w:eastAsia="宋体" w:hAnsi="Times New Roman" w:cs="Times New Roman"/>
          <w:color w:val="FF0000"/>
          <w:szCs w:val="21"/>
        </w:rPr>
        <w:t>D</w:t>
      </w:r>
      <w:r>
        <w:rPr>
          <w:rFonts w:ascii="Times New Roman" w:eastAsia="宋体" w:hAnsi="宋体" w:cs="Times New Roman"/>
          <w:color w:val="FF0000"/>
          <w:szCs w:val="21"/>
        </w:rPr>
        <w:t>。</w:t>
      </w:r>
    </w:p>
    <w:p>
      <w:pPr>
        <w:pStyle w:val="Normal1"/>
        <w:numPr>
          <w:ilvl w:val="0"/>
          <w:numId w:val="1"/>
        </w:numPr>
        <w:spacing w:line="360" w:lineRule="auto"/>
        <w:contextualSpacing/>
        <w:jc w:val="left"/>
        <w:textAlignment w:val="center"/>
        <w:rPr>
          <w:rFonts w:ascii="Times New Roman" w:eastAsia="宋体" w:hAnsi="宋体" w:cs="Times New Roman"/>
          <w:color w:val="000000"/>
          <w:szCs w:val="21"/>
        </w:rPr>
      </w:pPr>
      <w:r>
        <w:rPr>
          <w:rFonts w:ascii="Times New Roman" w:eastAsia="宋体" w:hAnsi="Times New Roman" w:cs="Times New Roman" w:hint="eastAsia"/>
          <w:szCs w:val="21"/>
        </w:rPr>
        <w:t>（2018年江苏卷）</w:t>
      </w:r>
      <w:r>
        <w:rPr>
          <w:rFonts w:ascii="Times New Roman" w:eastAsia="宋体" w:hAnsi="宋体" w:cs="Times New Roman"/>
          <w:color w:val="000000"/>
          <w:szCs w:val="21"/>
        </w:rPr>
        <w:t>用斜线</w:t>
      </w:r>
      <w:r>
        <w:rPr>
          <w:rFonts w:ascii="Times New Roman" w:eastAsia="宋体" w:hAnsi="Times New Roman" w:cs="Times New Roman"/>
          <w:color w:val="000000"/>
          <w:szCs w:val="21"/>
        </w:rPr>
        <w:t>“/”</w:t>
      </w:r>
      <w:r>
        <w:rPr>
          <w:rFonts w:ascii="Times New Roman" w:eastAsia="宋体" w:hAnsi="宋体" w:cs="Times New Roman"/>
          <w:color w:val="000000"/>
          <w:szCs w:val="21"/>
        </w:rPr>
        <w:t>给上面文言文中的画线部分断句。（</w:t>
      </w:r>
      <w:r>
        <w:rPr>
          <w:rFonts w:ascii="Times New Roman" w:eastAsia="宋体" w:hAnsi="宋体" w:cs="Times New Roman"/>
          <w:color w:val="000000"/>
          <w:szCs w:val="21"/>
          <w:em w:val="dot"/>
        </w:rPr>
        <w:t>限</w:t>
      </w:r>
      <w:r>
        <w:rPr>
          <w:rFonts w:ascii="Times New Roman" w:eastAsia="宋体" w:hAnsi="Times New Roman" w:cs="Times New Roman"/>
          <w:color w:val="000000"/>
          <w:szCs w:val="21"/>
          <w:em w:val="dot"/>
        </w:rPr>
        <w:t>4</w:t>
      </w:r>
      <w:r>
        <w:rPr>
          <w:rFonts w:ascii="Times New Roman" w:eastAsia="宋体" w:hAnsi="宋体" w:cs="Times New Roman"/>
          <w:color w:val="000000"/>
          <w:szCs w:val="21"/>
          <w:em w:val="dot"/>
        </w:rPr>
        <w:t>处</w:t>
      </w:r>
      <w:r>
        <w:rPr>
          <w:rFonts w:ascii="Times New Roman" w:eastAsia="宋体" w:hAnsi="宋体" w:cs="Times New Roman"/>
          <w:color w:val="000000"/>
          <w:szCs w:val="21"/>
        </w:rPr>
        <w:t>）</w:t>
      </w:r>
    </w:p>
    <w:p>
      <w:pPr>
        <w:pStyle w:val="Normal1"/>
        <w:numPr>
          <w:numId w:val="0"/>
        </w:numPr>
        <w:spacing w:line="360" w:lineRule="auto"/>
        <w:ind w:firstLine="420" w:firstLineChars="200"/>
        <w:contextualSpacing/>
        <w:jc w:val="left"/>
        <w:textAlignment w:val="center"/>
        <w:rPr>
          <w:rFonts w:ascii="Times New Roman" w:eastAsia="宋体" w:hAnsi="宋体" w:cs="Times New Roman"/>
          <w:color w:val="000000"/>
          <w:szCs w:val="21"/>
          <w:u w:val="none"/>
        </w:rPr>
      </w:pPr>
      <w:r>
        <w:rPr>
          <w:rFonts w:ascii="Times New Roman" w:eastAsia="宋体" w:hAnsi="宋体" w:cs="Times New Roman"/>
          <w:color w:val="000000"/>
          <w:szCs w:val="21"/>
          <w:u w:val="none"/>
        </w:rPr>
        <w:t>海秋心迹尽在是所欲言者在是所不欲言而卒不能不言在是所不欲言而竟不言于所不言求其言亦在是</w:t>
      </w:r>
    </w:p>
    <w:p>
      <w:pPr>
        <w:numPr>
          <w:ilvl w:val="0"/>
          <w:numId w:val="0"/>
        </w:numPr>
        <w:rPr>
          <w:rStyle w:val="Strong"/>
          <w:rFonts w:hint="eastAsia"/>
          <w:color w:val="333333"/>
          <w:spacing w:val="26"/>
          <w:sz w:val="21"/>
          <w:szCs w:val="21"/>
          <w:u w:val="single"/>
        </w:rPr>
      </w:pPr>
      <w:r>
        <w:rPr>
          <w:rStyle w:val="Strong"/>
          <w:rFonts w:hint="eastAsia"/>
          <w:color w:val="333333"/>
          <w:spacing w:val="26"/>
          <w:sz w:val="21"/>
          <w:szCs w:val="21"/>
          <w:u w:val="single"/>
        </w:rPr>
        <w:t>                                                                                                              </w:t>
      </w:r>
    </w:p>
    <w:p>
      <w:pPr>
        <w:rPr>
          <w:rStyle w:val="Strong"/>
          <w:rFonts w:hint="eastAsia"/>
          <w:color w:val="333333"/>
          <w:spacing w:val="26"/>
          <w:sz w:val="21"/>
          <w:szCs w:val="21"/>
          <w:u w:val="single"/>
        </w:rPr>
      </w:pPr>
      <w:r>
        <w:rPr>
          <w:rStyle w:val="Strong"/>
          <w:rFonts w:hint="eastAsia"/>
          <w:color w:val="333333"/>
          <w:spacing w:val="26"/>
          <w:sz w:val="21"/>
          <w:szCs w:val="21"/>
          <w:u w:val="single"/>
        </w:rPr>
        <w:t>                                                                                                              </w:t>
      </w:r>
    </w:p>
    <w:p>
      <w:pPr>
        <w:pStyle w:val="Normal1"/>
        <w:numPr>
          <w:numId w:val="0"/>
        </w:numPr>
        <w:spacing w:line="360" w:lineRule="auto"/>
        <w:contextualSpacing/>
        <w:jc w:val="left"/>
        <w:textAlignment w:val="center"/>
        <w:rPr>
          <w:rFonts w:ascii="Times New Roman" w:eastAsia="宋体" w:hAnsi="宋体" w:cs="Times New Roman"/>
          <w:color w:val="FF0000"/>
          <w:szCs w:val="21"/>
        </w:rPr>
      </w:pPr>
      <w:r>
        <w:rPr>
          <w:rFonts w:ascii="Times New Roman" w:eastAsia="宋体" w:hAnsi="宋体" w:cs="Times New Roman"/>
          <w:color w:val="FF0000"/>
          <w:szCs w:val="21"/>
        </w:rPr>
        <w:t>【答案】</w:t>
      </w:r>
      <w:r>
        <w:rPr>
          <w:rFonts w:hAnsi="宋体" w:cs="Times New Roman" w:hint="eastAsia"/>
          <w:color w:val="FF0000"/>
          <w:szCs w:val="21"/>
          <w:lang w:val="en-US" w:eastAsia="zh-CN"/>
        </w:rPr>
        <w:t>9</w:t>
      </w:r>
      <w:r>
        <w:rPr>
          <w:rFonts w:ascii="Times New Roman" w:eastAsia="宋体" w:hAnsi="Times New Roman" w:cs="Times New Roman"/>
          <w:color w:val="FF0000"/>
          <w:szCs w:val="21"/>
        </w:rPr>
        <w:t xml:space="preserve">. </w:t>
      </w:r>
      <w:r>
        <w:rPr>
          <w:rFonts w:ascii="Times New Roman" w:eastAsia="宋体" w:hAnsi="宋体" w:cs="Times New Roman"/>
          <w:color w:val="FF0000"/>
          <w:szCs w:val="21"/>
        </w:rPr>
        <w:t>海秋心迹尽在是</w:t>
      </w:r>
      <w:r>
        <w:rPr>
          <w:rFonts w:ascii="Times New Roman" w:eastAsia="宋体" w:hAnsi="Times New Roman" w:cs="Times New Roman"/>
          <w:b/>
          <w:bCs/>
          <w:color w:val="000000" w:themeColor="text1"/>
          <w:szCs w:val="21"/>
          <w14:textFill>
            <w14:solidFill>
              <w14:schemeClr w14:val="tx1"/>
            </w14:solidFill>
          </w14:textFill>
        </w:rPr>
        <w:t>/</w:t>
      </w:r>
      <w:r>
        <w:rPr>
          <w:rFonts w:ascii="Times New Roman" w:eastAsia="宋体" w:hAnsi="宋体" w:cs="Times New Roman"/>
          <w:color w:val="FF0000"/>
          <w:szCs w:val="21"/>
        </w:rPr>
        <w:t>所欲言者在是</w:t>
      </w:r>
      <w:r>
        <w:rPr>
          <w:rFonts w:ascii="Times New Roman" w:eastAsia="宋体" w:hAnsi="Times New Roman" w:cs="Times New Roman"/>
          <w:b/>
          <w:bCs/>
          <w:color w:val="000000" w:themeColor="text1"/>
          <w:szCs w:val="21"/>
          <w14:textFill>
            <w14:solidFill>
              <w14:schemeClr w14:val="tx1"/>
            </w14:solidFill>
          </w14:textFill>
        </w:rPr>
        <w:t>/</w:t>
      </w:r>
      <w:r>
        <w:rPr>
          <w:rFonts w:ascii="Times New Roman" w:eastAsia="宋体" w:hAnsi="宋体" w:cs="Times New Roman"/>
          <w:color w:val="FF0000"/>
          <w:szCs w:val="21"/>
        </w:rPr>
        <w:t>所不欲言而卒不能不言在是</w:t>
      </w:r>
      <w:r>
        <w:rPr>
          <w:rFonts w:ascii="Times New Roman" w:eastAsia="宋体" w:hAnsi="Times New Roman" w:cs="Times New Roman"/>
          <w:b/>
          <w:bCs/>
          <w:color w:val="000000" w:themeColor="text1"/>
          <w:szCs w:val="21"/>
          <w14:textFill>
            <w14:solidFill>
              <w14:schemeClr w14:val="tx1"/>
            </w14:solidFill>
          </w14:textFill>
        </w:rPr>
        <w:t>/</w:t>
      </w:r>
      <w:r>
        <w:rPr>
          <w:rFonts w:ascii="Times New Roman" w:eastAsia="宋体" w:hAnsi="宋体" w:cs="Times New Roman"/>
          <w:color w:val="FF0000"/>
          <w:szCs w:val="21"/>
        </w:rPr>
        <w:t>所不欲言而竞不言</w:t>
      </w:r>
      <w:r>
        <w:rPr>
          <w:rFonts w:ascii="Times New Roman" w:eastAsia="宋体" w:hAnsi="Times New Roman" w:cs="Times New Roman"/>
          <w:b/>
          <w:bCs/>
          <w:color w:val="000000" w:themeColor="text1"/>
          <w:szCs w:val="21"/>
          <w14:textFill>
            <w14:solidFill>
              <w14:schemeClr w14:val="tx1"/>
            </w14:solidFill>
          </w14:textFill>
        </w:rPr>
        <w:t>/</w:t>
      </w:r>
      <w:r>
        <w:rPr>
          <w:rFonts w:ascii="Times New Roman" w:eastAsia="宋体" w:hAnsi="宋体" w:cs="Times New Roman"/>
          <w:color w:val="FF0000"/>
          <w:szCs w:val="21"/>
        </w:rPr>
        <w:t>于所不言求其言亦在是。</w:t>
      </w:r>
    </w:p>
    <w:p>
      <w:pPr>
        <w:pStyle w:val="Normal1"/>
        <w:numPr>
          <w:ilvl w:val="0"/>
          <w:numId w:val="1"/>
        </w:numPr>
        <w:spacing w:line="360" w:lineRule="auto"/>
        <w:ind w:left="0" w:firstLine="0" w:leftChars="0" w:firstLineChars="0"/>
        <w:contextualSpacing/>
        <w:jc w:val="left"/>
        <w:textAlignment w:val="center"/>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2019</w:t>
      </w:r>
      <w:r>
        <w:rPr>
          <w:rFonts w:ascii="宋体" w:eastAsia="宋体" w:hAnsi="宋体" w:cs="Times New Roman" w:hint="eastAsia"/>
          <w:szCs w:val="21"/>
        </w:rPr>
        <w:t>年高考江苏</w:t>
      </w:r>
      <w:r>
        <w:rPr>
          <w:rFonts w:ascii="宋体" w:eastAsia="宋体" w:hAnsi="宋体" w:cs="Times New Roman"/>
          <w:szCs w:val="21"/>
        </w:rPr>
        <w:t>卷</w:t>
      </w:r>
      <w:r>
        <w:rPr>
          <w:rFonts w:ascii="宋体" w:eastAsia="宋体" w:hAnsi="宋体" w:cs="Times New Roman" w:hint="eastAsia"/>
          <w:szCs w:val="21"/>
        </w:rPr>
        <w:t>】</w:t>
      </w:r>
      <w:r>
        <w:rPr>
          <w:rFonts w:ascii="宋体" w:eastAsia="宋体" w:hAnsi="宋体" w:cs="Times New Roman"/>
          <w:szCs w:val="21"/>
        </w:rPr>
        <w:t>用斜</w:t>
      </w:r>
      <w:r>
        <w:rPr>
          <w:rFonts w:ascii="宋体" w:eastAsia="宋体" w:hAnsi="宋体" w:cs="Times New Roman" w:hint="eastAsia"/>
          <w:szCs w:val="21"/>
        </w:rPr>
        <w:t>线“/”给上面文言文中的划线部分断句。</w:t>
      </w:r>
      <w:r>
        <w:rPr>
          <w:rFonts w:ascii="宋体" w:eastAsia="宋体" w:hAnsi="宋体" w:cs="Times New Roman"/>
          <w:szCs w:val="21"/>
        </w:rPr>
        <w:t>（</w:t>
      </w:r>
      <w:r>
        <w:rPr>
          <w:rFonts w:ascii="宋体" w:eastAsia="宋体" w:hAnsi="宋体" w:cs="Times New Roman"/>
          <w:szCs w:val="21"/>
          <w:em w:val="dot"/>
        </w:rPr>
        <w:t>限5处</w:t>
      </w:r>
      <w:r>
        <w:rPr>
          <w:rFonts w:ascii="宋体" w:eastAsia="宋体" w:hAnsi="宋体" w:cs="Times New Roman"/>
          <w:szCs w:val="21"/>
        </w:rPr>
        <w:t>）（5分）</w:t>
      </w:r>
    </w:p>
    <w:p>
      <w:pPr>
        <w:numPr>
          <w:ilvl w:val="0"/>
          <w:numId w:val="0"/>
        </w:numPr>
        <w:ind w:firstLine="420" w:firstLineChars="200"/>
        <w:rPr>
          <w:rStyle w:val="Strong"/>
          <w:rFonts w:hint="eastAsia"/>
          <w:color w:val="333333"/>
          <w:spacing w:val="26"/>
          <w:sz w:val="21"/>
          <w:szCs w:val="21"/>
          <w:u w:val="none"/>
        </w:rPr>
      </w:pPr>
      <w:r>
        <w:rPr>
          <w:rFonts w:ascii="宋体" w:eastAsia="宋体" w:hAnsi="宋体" w:cs="Times New Roman" w:hint="eastAsia"/>
          <w:szCs w:val="21"/>
          <w:u w:val="none"/>
        </w:rPr>
        <w:t>然青莲以清平调三绝宠遇明皇实甫见知于花拖而荣耀当世彼拾遗者一见而辄阻仅博得早朝诗几首而已余俱悲歌慷慨苦不胜述</w:t>
      </w:r>
    </w:p>
    <w:p>
      <w:pPr>
        <w:numPr>
          <w:ilvl w:val="0"/>
          <w:numId w:val="0"/>
        </w:numPr>
        <w:rPr>
          <w:rStyle w:val="Strong"/>
          <w:rFonts w:hint="eastAsia"/>
          <w:color w:val="333333"/>
          <w:spacing w:val="26"/>
          <w:sz w:val="21"/>
          <w:szCs w:val="21"/>
          <w:u w:val="single"/>
        </w:rPr>
      </w:pPr>
      <w:r>
        <w:rPr>
          <w:rStyle w:val="Strong"/>
          <w:rFonts w:hint="eastAsia"/>
          <w:color w:val="333333"/>
          <w:spacing w:val="26"/>
          <w:sz w:val="21"/>
          <w:szCs w:val="21"/>
          <w:u w:val="single"/>
        </w:rPr>
        <w:t>                                                                                                              </w:t>
      </w:r>
    </w:p>
    <w:p>
      <w:pPr>
        <w:rPr>
          <w:rStyle w:val="Strong"/>
          <w:rFonts w:hint="eastAsia"/>
          <w:color w:val="333333"/>
          <w:spacing w:val="26"/>
          <w:sz w:val="21"/>
          <w:szCs w:val="21"/>
          <w:u w:val="single"/>
        </w:rPr>
      </w:pPr>
      <w:r>
        <w:rPr>
          <w:rStyle w:val="Strong"/>
          <w:rFonts w:hint="eastAsia"/>
          <w:color w:val="333333"/>
          <w:spacing w:val="26"/>
          <w:sz w:val="21"/>
          <w:szCs w:val="21"/>
          <w:u w:val="single"/>
        </w:rPr>
        <w:t>                                                                                                              </w:t>
      </w:r>
    </w:p>
    <w:p>
      <w:pPr>
        <w:spacing w:line="360" w:lineRule="auto"/>
        <w:ind w:firstLine="420" w:firstLineChars="200"/>
        <w:contextualSpacing/>
        <w:jc w:val="left"/>
        <w:textAlignment w:val="center"/>
        <w:rPr>
          <w:rFonts w:ascii="宋体" w:eastAsia="宋体" w:hAnsi="宋体" w:cs="Times New Roman"/>
          <w:color w:val="FF0000"/>
          <w:szCs w:val="21"/>
        </w:rPr>
      </w:pPr>
      <w:r>
        <w:rPr>
          <w:rFonts w:ascii="宋体" w:eastAsia="宋体" w:hAnsi="宋体" w:cs="Times New Roman"/>
          <w:color w:val="FF0000"/>
          <w:szCs w:val="21"/>
        </w:rPr>
        <w:t>【</w:t>
      </w:r>
      <w:r>
        <w:rPr>
          <w:rFonts w:ascii="宋体" w:eastAsia="宋体" w:hAnsi="宋体" w:cs="Times New Roman" w:hint="eastAsia"/>
          <w:color w:val="FF0000"/>
          <w:szCs w:val="21"/>
        </w:rPr>
        <w:t>答案</w:t>
      </w:r>
      <w:r>
        <w:rPr>
          <w:rFonts w:ascii="宋体" w:eastAsia="宋体" w:hAnsi="宋体" w:cs="Times New Roman"/>
          <w:color w:val="FF0000"/>
          <w:szCs w:val="21"/>
        </w:rPr>
        <w:t>】</w:t>
      </w:r>
    </w:p>
    <w:p>
      <w:pPr>
        <w:spacing w:line="360" w:lineRule="auto"/>
        <w:ind w:firstLine="420" w:firstLineChars="200"/>
        <w:contextualSpacing/>
        <w:jc w:val="left"/>
        <w:textAlignment w:val="center"/>
        <w:rPr>
          <w:rFonts w:ascii="宋体" w:eastAsia="宋体" w:hAnsi="宋体" w:cs="宋体"/>
          <w:color w:val="FF0000"/>
          <w:szCs w:val="21"/>
        </w:rPr>
      </w:pPr>
      <w:r>
        <w:rPr>
          <w:rFonts w:ascii="宋体" w:eastAsia="宋体" w:hAnsi="宋体" w:cs="Times New Roman" w:hint="eastAsia"/>
          <w:color w:val="FF0000"/>
          <w:szCs w:val="21"/>
          <w:lang w:val="en-US" w:eastAsia="zh-CN"/>
        </w:rPr>
        <w:t>10</w:t>
      </w:r>
      <w:r>
        <w:rPr>
          <w:rFonts w:ascii="宋体" w:eastAsia="宋体" w:hAnsi="宋体" w:cs="Times New Roman"/>
          <w:color w:val="FF0000"/>
          <w:szCs w:val="21"/>
        </w:rPr>
        <w:t>．</w:t>
      </w:r>
      <w:r>
        <w:rPr>
          <w:rFonts w:ascii="宋体" w:eastAsia="宋体" w:hAnsi="宋体" w:cs="宋体"/>
          <w:color w:val="FF0000"/>
          <w:szCs w:val="21"/>
        </w:rPr>
        <w:t>然青莲以清平调三绝宠遇明皇/实甫见知于花拖而荣耀当世/彼拾遗者一见而辄阻/仅博得早朝诗几首而已/余俱悲歌慷慨/苦不胜述。</w:t>
      </w:r>
    </w:p>
    <w:p>
      <w:pPr>
        <w:pStyle w:val="PlainText"/>
        <w:snapToGrid w:val="0"/>
        <w:spacing w:line="360" w:lineRule="auto"/>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lang w:val="en-US" w:eastAsia="zh-CN"/>
        </w:rPr>
        <w:t>1</w:t>
      </w:r>
      <w:r>
        <w:rPr>
          <w:rFonts w:ascii="宋体" w:eastAsia="宋体" w:hAnsi="宋体" w:cs="宋体" w:hint="eastAsia"/>
          <w:b w:val="0"/>
          <w:bCs/>
          <w:sz w:val="21"/>
          <w:szCs w:val="21"/>
          <w:u w:val="none" w:color="000000"/>
        </w:rPr>
        <w:t>1．阅读下面的文言文，完成文后题目。</w:t>
      </w:r>
    </w:p>
    <w:p>
      <w:pPr>
        <w:pStyle w:val="PlainText"/>
        <w:snapToGrid w:val="0"/>
        <w:spacing w:line="360" w:lineRule="auto"/>
        <w:ind w:firstLine="420" w:firstLineChars="200"/>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rPr>
        <w:t>海瑞，字汝贤，琼山人。举乡试，署南平教谕。御史诣学宫，属吏咸伏谒，瑞独长揖，曰：“台谒当以属礼，此堂，师长教士地，不当屈。”迁淳安知县，布袍脱粟，令老仆艺蔬自给。时世宗享国日久，不视朝，深居西苑，专意斋醮。廷臣自杨最、杨爵得罪后，莫敢言时政者。四十五年二月，瑞独上疏。帝得疏，大怒，抵之地，顾左右曰：“趣执之，无使得遁！”宦官黄锦在侧曰：“</w:t>
      </w:r>
      <w:r>
        <w:rPr>
          <w:rFonts w:ascii="宋体" w:eastAsia="宋体" w:hAnsi="宋体" w:cs="宋体" w:hint="eastAsia"/>
          <w:b w:val="0"/>
          <w:bCs/>
          <w:sz w:val="21"/>
          <w:szCs w:val="21"/>
          <w:u w:val="wave" w:color="000000"/>
        </w:rPr>
        <w:t>此人素有痴名闻其上疏时自知触忤当死市一棺诀妻子待罪于朝僮仆亦奔散无留者是不遁也</w:t>
      </w:r>
      <w:r>
        <w:rPr>
          <w:rFonts w:ascii="宋体" w:eastAsia="宋体" w:hAnsi="宋体" w:cs="宋体" w:hint="eastAsia"/>
          <w:b w:val="0"/>
          <w:bCs/>
          <w:sz w:val="21"/>
          <w:szCs w:val="21"/>
          <w:u w:val="none" w:color="000000"/>
        </w:rPr>
        <w:t>。</w:t>
      </w:r>
      <w:r>
        <w:rPr>
          <w:rFonts w:ascii="宋体" w:eastAsia="宋体" w:hAnsi="宋体" w:cs="宋体" w:hint="eastAsia"/>
          <w:b w:val="0"/>
          <w:bCs/>
          <w:sz w:val="21"/>
          <w:szCs w:val="21"/>
          <w:u w:val="wave" w:color="000000"/>
        </w:rPr>
        <w:t>”</w:t>
      </w:r>
      <w:r>
        <w:rPr>
          <w:rFonts w:ascii="宋体" w:eastAsia="宋体" w:hAnsi="宋体" w:cs="宋体" w:hint="eastAsia"/>
          <w:b w:val="0"/>
          <w:bCs/>
          <w:sz w:val="21"/>
          <w:szCs w:val="21"/>
          <w:u w:val="none" w:color="000000"/>
        </w:rPr>
        <w:t>帝默然。少顷复取读之，日再三，为感动太息。尝曰：“此人可方比干，第朕非纣耳。”</w:t>
      </w:r>
    </w:p>
    <w:p>
      <w:pPr>
        <w:pStyle w:val="PlainText"/>
        <w:snapToGrid w:val="0"/>
        <w:spacing w:line="360" w:lineRule="auto"/>
        <w:ind w:firstLine="420" w:firstLineChars="200"/>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rPr>
        <w:t>下列对文中画波浪线部分的断句，正确的一项是(　　)</w:t>
      </w:r>
    </w:p>
    <w:p>
      <w:pPr>
        <w:pStyle w:val="PlainText"/>
        <w:snapToGrid w:val="0"/>
        <w:spacing w:line="360" w:lineRule="auto"/>
        <w:ind w:firstLine="420" w:firstLineChars="200"/>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rPr>
        <w:t>A．此人素有痴名闻/其上疏时/自知触忤当死/市一棺/诀妻子/待罪于朝/僮仆亦奔散/无留者/是不遁也</w:t>
      </w:r>
    </w:p>
    <w:p>
      <w:pPr>
        <w:pStyle w:val="PlainText"/>
        <w:snapToGrid w:val="0"/>
        <w:spacing w:line="360" w:lineRule="auto"/>
        <w:ind w:firstLine="420" w:firstLineChars="200"/>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rPr>
        <w:t>B．此人素有痴名/闻其上疏/时自知触忤当死/市一棺/诀妻子/待罪于朝/僮仆亦奔散/无留者/是不遁也</w:t>
      </w:r>
    </w:p>
    <w:p>
      <w:pPr>
        <w:pStyle w:val="PlainText"/>
        <w:snapToGrid w:val="0"/>
        <w:spacing w:line="360" w:lineRule="auto"/>
        <w:ind w:firstLine="420" w:firstLineChars="200"/>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rPr>
        <w:t>C．此人素有痴名/闻其上疏时/自知触忤当死/市一棺/诀妻子/待罪于朝/僮仆亦奔散无留者/是不遁也</w:t>
      </w:r>
    </w:p>
    <w:p>
      <w:pPr>
        <w:pStyle w:val="PlainText"/>
        <w:snapToGrid w:val="0"/>
        <w:spacing w:line="360" w:lineRule="auto"/>
        <w:ind w:firstLine="420" w:firstLineChars="200"/>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rPr>
        <w:t>D．此人素有痴名闻/其上疏时/自知触忤当死/市一棺/诀妻子待罪于朝/僮仆亦奔散无留者/是不遁也</w:t>
      </w:r>
    </w:p>
    <w:p>
      <w:pPr>
        <w:pStyle w:val="PlainText"/>
        <w:snapToGrid w:val="0"/>
        <w:spacing w:line="360" w:lineRule="auto"/>
        <w:ind w:firstLine="420" w:firstLineChars="200"/>
        <w:rPr>
          <w:rFonts w:ascii="宋体" w:eastAsia="宋体" w:hAnsi="宋体" w:cs="宋体" w:hint="eastAsia"/>
          <w:b w:val="0"/>
          <w:bCs/>
          <w:color w:val="FF0000"/>
          <w:sz w:val="21"/>
          <w:szCs w:val="21"/>
          <w:u w:val="none" w:color="000000"/>
        </w:rPr>
      </w:pPr>
      <w:r>
        <w:rPr>
          <w:rFonts w:ascii="宋体" w:eastAsia="宋体" w:hAnsi="宋体" w:cs="宋体" w:hint="eastAsia"/>
          <w:b w:val="0"/>
          <w:bCs/>
          <w:color w:val="0000FF"/>
          <w:sz w:val="21"/>
          <w:szCs w:val="21"/>
          <w:u w:val="none" w:color="000000"/>
        </w:rPr>
        <w:t>解析：</w:t>
      </w:r>
      <w:r>
        <w:rPr>
          <w:rFonts w:ascii="宋体" w:eastAsia="宋体" w:hAnsi="宋体" w:cs="宋体" w:hint="eastAsia"/>
          <w:b w:val="0"/>
          <w:bCs/>
          <w:color w:val="FF0000"/>
          <w:sz w:val="21"/>
          <w:szCs w:val="21"/>
          <w:u w:val="none" w:color="000000"/>
        </w:rPr>
        <w:t>解答此题，首先通读画波浪线部分，了解大意。其次分析四个选项，把选项两两分组，根据相同点的多少可知A、D两项为一组，B、C两项为一组。然后分析两组不同之处：“此人素有痴名闻其上疏时”，此处主语为“此人”，谓语为“有”，后跟宾语“痴名”，“闻”为动词，后面需要跟宾语“其”。由此可见“痴名”后必定停顿，可排除A、D两项。比较B、C两项，不同点有两处“闻其上疏时自知触忤当死”和“僮仆亦奔散无留者”，语句“僮仆亦奔散无留者”两种断法皆可，重点分析“闻其上疏时自知触忤当死”，此句中的“时”必定归到上句，即“闻其上疏时/自知触忤当死”，由此可排除B项，确定答案为C项。</w:t>
      </w:r>
    </w:p>
    <w:p>
      <w:pPr>
        <w:pStyle w:val="PlainText"/>
        <w:snapToGrid w:val="0"/>
        <w:spacing w:line="360" w:lineRule="auto"/>
        <w:ind w:firstLine="420" w:firstLineChars="200"/>
        <w:rPr>
          <w:rFonts w:ascii="宋体" w:eastAsia="宋体" w:hAnsi="宋体" w:cs="宋体" w:hint="eastAsia"/>
          <w:b w:val="0"/>
          <w:bCs/>
          <w:color w:val="FF0000"/>
          <w:sz w:val="21"/>
          <w:szCs w:val="21"/>
          <w:u w:val="none" w:color="000000"/>
        </w:rPr>
      </w:pPr>
      <w:r>
        <w:rPr>
          <w:rFonts w:ascii="宋体" w:eastAsia="宋体" w:hAnsi="宋体" w:cs="宋体" w:hint="eastAsia"/>
          <w:b w:val="0"/>
          <w:bCs/>
          <w:color w:val="0000FF"/>
          <w:sz w:val="21"/>
          <w:szCs w:val="21"/>
          <w:u w:val="none" w:color="000000"/>
        </w:rPr>
        <w:t>答案：</w:t>
      </w:r>
      <w:r>
        <w:rPr>
          <w:rFonts w:ascii="宋体" w:eastAsia="宋体" w:hAnsi="宋体" w:cs="宋体" w:hint="eastAsia"/>
          <w:b w:val="0"/>
          <w:bCs/>
          <w:color w:val="FF0000"/>
          <w:sz w:val="21"/>
          <w:szCs w:val="21"/>
          <w:u w:val="none" w:color="000000"/>
        </w:rPr>
        <w:t>C</w:t>
      </w:r>
    </w:p>
    <w:p>
      <w:pPr>
        <w:pStyle w:val="PlainText"/>
        <w:snapToGrid w:val="0"/>
        <w:spacing w:line="360" w:lineRule="auto"/>
        <w:ind w:firstLine="420" w:firstLineChars="200"/>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rPr>
        <w:t>参考译文：</w:t>
      </w:r>
    </w:p>
    <w:p>
      <w:pPr>
        <w:pStyle w:val="PlainText"/>
        <w:snapToGrid w:val="0"/>
        <w:spacing w:line="360" w:lineRule="auto"/>
        <w:ind w:firstLine="420" w:firstLineChars="200"/>
        <w:rPr>
          <w:rFonts w:ascii="宋体" w:eastAsia="宋体" w:hAnsi="宋体" w:cs="宋体" w:hint="eastAsia"/>
          <w:b w:val="0"/>
          <w:bCs/>
          <w:sz w:val="21"/>
          <w:szCs w:val="21"/>
          <w:u w:val="none" w:color="000000"/>
        </w:rPr>
      </w:pPr>
      <w:r>
        <w:rPr>
          <w:rFonts w:ascii="宋体" w:eastAsia="宋体" w:hAnsi="宋体" w:cs="宋体" w:hint="eastAsia"/>
          <w:b w:val="0"/>
          <w:bCs/>
          <w:sz w:val="21"/>
          <w:szCs w:val="21"/>
          <w:u w:val="none" w:color="000000"/>
        </w:rPr>
        <w:t>海瑞，字汝贤，琼山人。乡试中举，(海瑞)代理南平县教谕。御史来到县学学舍，属下的官吏都跪地拜见，唯独海瑞只作揖，说：“(按规定)在御史台谒见御史，应当用属官的礼节，(可)这个厅堂是师长教诲生员的地方，不应该屈膝下跪。”(后海瑞)升任淳安县知县，在任上穿布衣，吃粗米，让家中老仆种菜自给。当时世宗在位时日已久，不再上朝听政，深居皇宫西苑，专心一意斋戒祀神。朝中大臣，自从杨最、杨爵(因上疏劝谏)获罪后，没有谁再敢议论时政。嘉靖四十五年二月，唯独海瑞一人上疏。世宗皇帝看了奏章大怒，把它扔到地上，回头对身边的宦官说：“赶紧把他抓起来，别让他跑了。”宦官黄锦在一旁说：“此人一向有痴名。听说他上疏时，自己知道冒犯皇上难免一死，就买了一口棺材，诀别妻子儿女，在朝廷待罪。家中僮仆也都打发走了没有留一个，这表明他并不打算逃走。”世宗皇帝沉默不语。过了一会儿，皇帝又拿出奏章来看，(就这样)一天之中看了多次，被感动而叹息。皇上曾经说：“此人可与比干相比，只是我不是纣王罢了。”</w:t>
      </w:r>
    </w:p>
    <w:p>
      <w:pPr>
        <w:pStyle w:val="Normal1"/>
        <w:numPr>
          <w:numId w:val="0"/>
        </w:numPr>
        <w:spacing w:line="360" w:lineRule="auto"/>
        <w:ind w:leftChars="0"/>
        <w:contextualSpacing/>
        <w:jc w:val="left"/>
        <w:textAlignment w:val="center"/>
        <w:rPr>
          <w:rFonts w:ascii="宋体" w:eastAsia="宋体" w:hAnsi="宋体" w:cs="宋体" w:hint="eastAsia"/>
          <w:sz w:val="21"/>
          <w:szCs w:val="21"/>
          <w:lang w:eastAsia="zh-CN"/>
        </w:rPr>
      </w:pP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ce">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0417932"/>
    <w:multiLevelType w:val="singleLevel"/>
    <w:tmpl w:val="E0417932"/>
    <w:lvl w:ilvl="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08603E"/>
    <w:rsid w:val="7A08603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22"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hAnsi="Courier New" w:cs="Courier New"/>
      <w:szCs w:val="21"/>
    </w:rPr>
  </w:style>
  <w:style w:type="character" w:styleId="Strong">
    <w:name w:val="Strong"/>
    <w:basedOn w:val="DefaultParagraphFont"/>
    <w:uiPriority w:val="22"/>
    <w:qFormat/>
    <w:rPr>
      <w:b/>
      <w:bCs/>
    </w:rPr>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WPS_1507351124</dc:creator>
  <cp:lastModifiedBy>WPS_1507351124</cp:lastModifiedBy>
  <cp:revision>1</cp:revision>
  <dcterms:created xsi:type="dcterms:W3CDTF">2020-11-27T00:47:00Z</dcterms:created>
  <dcterms:modified xsi:type="dcterms:W3CDTF">2020-11-27T01:20:43Z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